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57938FC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2350AA">
        <w:rPr>
          <w:rFonts w:ascii="Arial" w:hAnsi="Arial" w:cs="Arial"/>
          <w:sz w:val="24"/>
          <w:szCs w:val="24"/>
        </w:rPr>
        <w:t>Josiana</w:t>
      </w:r>
      <w:r w:rsidR="002350AA">
        <w:rPr>
          <w:rFonts w:ascii="Arial" w:hAnsi="Arial" w:cs="Arial"/>
          <w:sz w:val="24"/>
          <w:szCs w:val="24"/>
        </w:rPr>
        <w:t xml:space="preserve"> Flora de Jesus Silva</w:t>
      </w:r>
      <w:r w:rsidR="00C27753">
        <w:rPr>
          <w:rFonts w:ascii="Arial" w:hAnsi="Arial" w:cs="Arial"/>
          <w:sz w:val="24"/>
          <w:szCs w:val="24"/>
        </w:rPr>
        <w:t>, bairro Jardim Minnesota</w:t>
      </w:r>
      <w:r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13F95" w:rsidP="00A13F95" w14:paraId="61E5E7F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6235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D7BC5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3BFD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023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82E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4FCE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3F95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1BA7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2A6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C5CCE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2022-10-11T12:48:00Z</dcterms:created>
  <dcterms:modified xsi:type="dcterms:W3CDTF">2022-10-11T12:48:00Z</dcterms:modified>
</cp:coreProperties>
</file>