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661F3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0908A7" w:rsidR="000908A7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6EFF48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511DCB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11DCB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07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E2BEA"/>
    <w:rsid w:val="00406C25"/>
    <w:rsid w:val="00494DAB"/>
    <w:rsid w:val="00511DC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D1F7E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2022-10-11T11:45:00Z</dcterms:modified>
</cp:coreProperties>
</file>