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ABA8C3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C1B05" w:rsidR="00EC1B05">
        <w:rPr>
          <w:rFonts w:ascii="Tahoma" w:hAnsi="Tahoma" w:cs="Tahoma"/>
          <w:b/>
          <w:bCs/>
          <w:sz w:val="24"/>
          <w:szCs w:val="24"/>
        </w:rPr>
        <w:t>Avenida Luís Frutuoso</w:t>
      </w:r>
      <w:r w:rsidR="00EC1B05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C1B05">
        <w:rPr>
          <w:rFonts w:ascii="Tahoma" w:hAnsi="Tahoma" w:cs="Tahoma"/>
          <w:sz w:val="24"/>
          <w:szCs w:val="24"/>
        </w:rPr>
        <w:t>em frente ao número 115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EC1B05" w:rsidR="00EC1B05">
        <w:rPr>
          <w:rFonts w:ascii="Tahoma" w:hAnsi="Tahoma" w:cs="Tahoma"/>
          <w:b/>
          <w:bCs/>
          <w:sz w:val="24"/>
          <w:szCs w:val="24"/>
        </w:rPr>
        <w:t>Vila Santana</w:t>
      </w:r>
      <w:r w:rsidRPr="00EC1B05" w:rsidR="00EC1B0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856BDA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66D00"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1255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03D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B6128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54A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255"/>
    <w:rsid w:val="00752FE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96779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830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0FE0"/>
    <w:rsid w:val="00AF1B7B"/>
    <w:rsid w:val="00AF4953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E71A1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16C6E"/>
    <w:rsid w:val="00E32328"/>
    <w:rsid w:val="00E34552"/>
    <w:rsid w:val="00E40CB0"/>
    <w:rsid w:val="00E52472"/>
    <w:rsid w:val="00E65E31"/>
    <w:rsid w:val="00E67DBD"/>
    <w:rsid w:val="00E86B94"/>
    <w:rsid w:val="00EB020D"/>
    <w:rsid w:val="00EB1B09"/>
    <w:rsid w:val="00EB5B8B"/>
    <w:rsid w:val="00EC1B05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2022-10-04T12:58:00Z</dcterms:created>
  <dcterms:modified xsi:type="dcterms:W3CDTF">2022-10-04T12:58:00Z</dcterms:modified>
</cp:coreProperties>
</file>