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7B10C" w14:textId="77777777" w:rsidR="00F10664" w:rsidRDefault="00F10664" w:rsidP="00601B0A">
      <w:permStart w:id="55997557" w:edGrp="everyone"/>
    </w:p>
    <w:p w14:paraId="094FD994" w14:textId="77777777" w:rsidR="00F10664" w:rsidRPr="00177DAE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8"/>
          <w:szCs w:val="28"/>
          <w:lang w:eastAsia="pt-BR"/>
        </w:rPr>
      </w:pPr>
      <w:r w:rsidRPr="00177DAE">
        <w:rPr>
          <w:rFonts w:ascii="Bookman Old Style" w:hAnsi="Bookman Old Style" w:cs="Times New Roman"/>
          <w:b/>
          <w:bCs/>
          <w:sz w:val="28"/>
          <w:szCs w:val="28"/>
        </w:rPr>
        <w:t>33ª Sessão Ordinária de 2022</w:t>
      </w:r>
      <w:r w:rsidRPr="00177DAE">
        <w:rPr>
          <w:rFonts w:ascii="Bookman Old Style" w:hAnsi="Bookman Old Style" w:cs="Times New Roman"/>
          <w:b/>
          <w:bCs/>
          <w:sz w:val="28"/>
          <w:szCs w:val="28"/>
        </w:rPr>
        <w:br/>
      </w:r>
    </w:p>
    <w:p w14:paraId="575AA96D" w14:textId="070D337B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  <w:r w:rsidRPr="00177DAE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>4 de outubro de 2022 - 15:00</w:t>
      </w:r>
    </w:p>
    <w:p w14:paraId="207CBB5F" w14:textId="77777777" w:rsidR="00C624A5" w:rsidRPr="00177DAE" w:rsidRDefault="00C624A5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</w:p>
    <w:p w14:paraId="69D2AE3F" w14:textId="77777777" w:rsidR="00F10664" w:rsidRPr="00177DAE" w:rsidRDefault="00F10664" w:rsidP="00F10664">
      <w:pPr>
        <w:jc w:val="center"/>
        <w:rPr>
          <w:rFonts w:ascii="Bookman Old Style" w:eastAsia="Times New Roman" w:hAnsi="Bookman Old Style" w:cs="Times New Roman"/>
          <w:sz w:val="23"/>
          <w:szCs w:val="23"/>
          <w:lang w:eastAsia="pt-BR"/>
        </w:rPr>
      </w:pPr>
    </w:p>
    <w:p w14:paraId="5273A823" w14:textId="77777777" w:rsidR="00F10664" w:rsidRPr="00177DAE" w:rsidRDefault="00000000" w:rsidP="00020924">
      <w:pPr>
        <w:jc w:val="center"/>
        <w:rPr>
          <w:rFonts w:ascii="Bookman Old Style" w:eastAsia="Times New Roman" w:hAnsi="Bookman Old Style" w:cs="Times New Roman"/>
          <w:b/>
          <w:bCs/>
          <w:sz w:val="23"/>
          <w:szCs w:val="23"/>
          <w:lang w:eastAsia="pt-BR"/>
        </w:rPr>
      </w:pPr>
      <w:r w:rsidRPr="00177DAE">
        <w:rPr>
          <w:rFonts w:ascii="Bookman Old Style" w:eastAsia="Times New Roman" w:hAnsi="Bookman Old Style" w:cs="Times New Roman"/>
          <w:b/>
          <w:bCs/>
          <w:sz w:val="23"/>
          <w:szCs w:val="23"/>
          <w:lang w:eastAsia="pt-BR"/>
        </w:rPr>
        <w:t>I – EXPEDIENTE</w:t>
      </w:r>
    </w:p>
    <w:p w14:paraId="3A062D38" w14:textId="77777777" w:rsidR="00F10664" w:rsidRPr="00177DAE" w:rsidRDefault="00F10664" w:rsidP="00F10664">
      <w:pPr>
        <w:jc w:val="center"/>
        <w:rPr>
          <w:rFonts w:ascii="Bookman Old Style" w:eastAsia="Times New Roman" w:hAnsi="Bookman Old Style" w:cs="Times New Roman"/>
          <w:sz w:val="23"/>
          <w:szCs w:val="23"/>
          <w:lang w:eastAsia="pt-BR"/>
        </w:rPr>
      </w:pPr>
    </w:p>
    <w:p w14:paraId="1A018368" w14:textId="77777777" w:rsidR="00F10664" w:rsidRPr="00177DAE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3"/>
          <w:szCs w:val="23"/>
          <w:lang w:eastAsia="pt-BR"/>
        </w:rPr>
      </w:pPr>
      <w:r w:rsidRPr="00177DAE">
        <w:rPr>
          <w:rFonts w:ascii="Bookman Old Style" w:eastAsia="Times New Roman" w:hAnsi="Bookman Old Style" w:cs="Times New Roman"/>
          <w:sz w:val="23"/>
          <w:szCs w:val="23"/>
          <w:lang w:eastAsia="pt-BR"/>
        </w:rPr>
        <w:t>Votação da Ata da Sessão anterior;</w:t>
      </w:r>
    </w:p>
    <w:p w14:paraId="471AD9E3" w14:textId="77777777" w:rsidR="00F10664" w:rsidRPr="00177DAE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3"/>
          <w:szCs w:val="23"/>
          <w:lang w:eastAsia="pt-BR"/>
        </w:rPr>
      </w:pPr>
      <w:r w:rsidRPr="00177DAE">
        <w:rPr>
          <w:rFonts w:ascii="Bookman Old Style" w:eastAsia="Times New Roman" w:hAnsi="Bookman Old Style" w:cs="Times New Roman"/>
          <w:sz w:val="23"/>
          <w:szCs w:val="23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6C25C0A4" w14:textId="77777777" w:rsidR="00F10664" w:rsidRPr="00177DAE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3"/>
          <w:szCs w:val="23"/>
          <w:lang w:eastAsia="pt-BR"/>
        </w:rPr>
      </w:pPr>
      <w:r w:rsidRPr="00177DAE">
        <w:rPr>
          <w:rFonts w:ascii="Bookman Old Style" w:eastAsia="Times New Roman" w:hAnsi="Bookman Old Style" w:cs="Times New Roman"/>
          <w:sz w:val="23"/>
          <w:szCs w:val="23"/>
          <w:lang w:eastAsia="pt-BR"/>
        </w:rPr>
        <w:t>Uso da palavra pelo Vereador sobre tema livre.</w:t>
      </w:r>
    </w:p>
    <w:p w14:paraId="7076AA8A" w14:textId="77777777" w:rsidR="00020924" w:rsidRPr="00177DAE" w:rsidRDefault="00020924" w:rsidP="00F10664">
      <w:pPr>
        <w:jc w:val="both"/>
        <w:rPr>
          <w:rFonts w:ascii="Bookman Old Style" w:eastAsia="Times New Roman" w:hAnsi="Bookman Old Style" w:cs="Times New Roman"/>
          <w:sz w:val="23"/>
          <w:szCs w:val="23"/>
          <w:lang w:eastAsia="pt-BR"/>
        </w:rPr>
      </w:pPr>
    </w:p>
    <w:p w14:paraId="0AC11C49" w14:textId="137960FA" w:rsidR="00A92735" w:rsidRPr="00177DAE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3"/>
          <w:szCs w:val="23"/>
          <w:lang w:eastAsia="pt-BR"/>
        </w:rPr>
      </w:pPr>
      <w:r w:rsidRPr="00177DAE">
        <w:rPr>
          <w:rFonts w:ascii="Bookman Old Style" w:eastAsia="Times New Roman" w:hAnsi="Bookman Old Style" w:cs="Times New Roman"/>
          <w:b/>
          <w:bCs/>
          <w:sz w:val="23"/>
          <w:szCs w:val="23"/>
          <w:lang w:eastAsia="pt-BR"/>
        </w:rPr>
        <w:t>II – ORDEM DO DIA</w:t>
      </w:r>
    </w:p>
    <w:p w14:paraId="12D8B2EF" w14:textId="77777777" w:rsidR="00F10664" w:rsidRPr="00177DAE" w:rsidRDefault="00F10664" w:rsidP="00F10664">
      <w:pPr>
        <w:jc w:val="center"/>
        <w:rPr>
          <w:rFonts w:ascii="Bookman Old Style" w:eastAsia="Times New Roman" w:hAnsi="Bookman Old Style" w:cs="Times New Roman"/>
          <w:sz w:val="23"/>
          <w:szCs w:val="23"/>
          <w:lang w:eastAsia="pt-BR"/>
        </w:rPr>
      </w:pPr>
    </w:p>
    <w:p w14:paraId="1E552B74" w14:textId="5B5724CD" w:rsidR="00F10664" w:rsidRPr="00177DAE" w:rsidRDefault="00000000" w:rsidP="00F10664">
      <w:pPr>
        <w:jc w:val="both"/>
        <w:rPr>
          <w:rFonts w:ascii="Bookman Old Style" w:eastAsia="Times New Roman" w:hAnsi="Bookman Old Style" w:cs="Times New Roman"/>
          <w:sz w:val="23"/>
          <w:szCs w:val="23"/>
          <w:lang w:eastAsia="pt-BR"/>
        </w:rPr>
      </w:pPr>
      <w:r w:rsidRPr="00177DAE">
        <w:rPr>
          <w:rFonts w:ascii="Bookman Old Style" w:eastAsia="Times New Roman" w:hAnsi="Bookman Old Style" w:cs="Times New Roman"/>
          <w:b/>
          <w:sz w:val="23"/>
          <w:szCs w:val="23"/>
          <w:lang w:eastAsia="pt-BR"/>
        </w:rPr>
        <w:t>Item 1</w:t>
      </w:r>
      <w:r w:rsidRPr="00177DAE">
        <w:rPr>
          <w:rFonts w:ascii="Bookman Old Style" w:eastAsia="Times New Roman" w:hAnsi="Bookman Old Style" w:cs="Times New Roman"/>
          <w:sz w:val="23"/>
          <w:szCs w:val="23"/>
          <w:lang w:eastAsia="pt-BR"/>
        </w:rPr>
        <w:t xml:space="preserve"> - Discussão e votação do </w:t>
      </w:r>
      <w:r w:rsidRPr="00177DAE">
        <w:rPr>
          <w:rFonts w:ascii="Bookman Old Style" w:eastAsia="Times New Roman" w:hAnsi="Bookman Old Style" w:cs="Times New Roman"/>
          <w:b/>
          <w:sz w:val="23"/>
          <w:szCs w:val="23"/>
          <w:lang w:eastAsia="pt-BR"/>
        </w:rPr>
        <w:t xml:space="preserve">Projeto de Lei Nº 264/2022 </w:t>
      </w:r>
      <w:r w:rsidRPr="00177DAE">
        <w:rPr>
          <w:rFonts w:ascii="Bookman Old Style" w:eastAsia="Times New Roman" w:hAnsi="Bookman Old Style" w:cs="Times New Roman"/>
          <w:sz w:val="23"/>
          <w:szCs w:val="23"/>
          <w:lang w:eastAsia="pt-BR"/>
        </w:rPr>
        <w:t xml:space="preserve">- Autoria: </w:t>
      </w:r>
      <w:r w:rsidR="00420FAD" w:rsidRPr="00177DAE">
        <w:rPr>
          <w:rFonts w:ascii="Bookman Old Style" w:eastAsia="Times New Roman" w:hAnsi="Bookman Old Style" w:cs="Times New Roman"/>
          <w:b/>
          <w:bCs/>
          <w:sz w:val="23"/>
          <w:szCs w:val="23"/>
          <w:lang w:eastAsia="pt-BR"/>
        </w:rPr>
        <w:t xml:space="preserve">Vereador </w:t>
      </w:r>
      <w:r w:rsidRPr="00177DAE">
        <w:rPr>
          <w:rFonts w:ascii="Bookman Old Style" w:eastAsia="Times New Roman" w:hAnsi="Bookman Old Style" w:cs="Times New Roman"/>
          <w:b/>
          <w:sz w:val="23"/>
          <w:szCs w:val="23"/>
          <w:lang w:eastAsia="pt-BR"/>
        </w:rPr>
        <w:t>ALAN LEAL</w:t>
      </w:r>
      <w:r w:rsidRPr="00177DAE">
        <w:rPr>
          <w:rFonts w:ascii="Bookman Old Style" w:eastAsia="Times New Roman" w:hAnsi="Bookman Old Style" w:cs="Times New Roman"/>
          <w:sz w:val="23"/>
          <w:szCs w:val="23"/>
          <w:lang w:eastAsia="pt-BR"/>
        </w:rPr>
        <w:t xml:space="preserve"> </w:t>
      </w:r>
      <w:r w:rsidR="008B57EF" w:rsidRPr="00177DAE">
        <w:rPr>
          <w:rFonts w:ascii="Bookman Old Style" w:eastAsia="Times New Roman" w:hAnsi="Bookman Old Style" w:cs="Times New Roman"/>
          <w:sz w:val="23"/>
          <w:szCs w:val="23"/>
          <w:lang w:eastAsia="pt-BR"/>
        </w:rPr>
        <w:t>–</w:t>
      </w:r>
      <w:r w:rsidRPr="00177DAE">
        <w:rPr>
          <w:rFonts w:ascii="Bookman Old Style" w:eastAsia="Times New Roman" w:hAnsi="Bookman Old Style" w:cs="Times New Roman"/>
          <w:sz w:val="23"/>
          <w:szCs w:val="23"/>
          <w:lang w:eastAsia="pt-BR"/>
        </w:rPr>
        <w:t xml:space="preserve"> </w:t>
      </w:r>
      <w:r w:rsidR="008B57EF" w:rsidRPr="00177DAE">
        <w:rPr>
          <w:rFonts w:ascii="Bookman Old Style" w:eastAsia="Times New Roman" w:hAnsi="Bookman Old Style" w:cs="Times New Roman"/>
          <w:sz w:val="23"/>
          <w:szCs w:val="23"/>
          <w:lang w:eastAsia="pt-BR"/>
        </w:rPr>
        <w:t>“</w:t>
      </w:r>
      <w:r w:rsidRPr="00177DAE">
        <w:rPr>
          <w:rFonts w:ascii="Bookman Old Style" w:eastAsia="Times New Roman" w:hAnsi="Bookman Old Style" w:cs="Times New Roman"/>
          <w:sz w:val="23"/>
          <w:szCs w:val="23"/>
          <w:lang w:eastAsia="pt-BR"/>
        </w:rPr>
        <w:t>Autoriza instituição de Parcerias para Qualificação Profissional dos Cidadãos considerando as demandas locais dos bairros do município de Sumaré.</w:t>
      </w:r>
      <w:r w:rsidR="008B57EF" w:rsidRPr="00177DAE">
        <w:rPr>
          <w:rFonts w:ascii="Bookman Old Style" w:eastAsia="Times New Roman" w:hAnsi="Bookman Old Style" w:cs="Times New Roman"/>
          <w:sz w:val="23"/>
          <w:szCs w:val="23"/>
          <w:lang w:eastAsia="pt-BR"/>
        </w:rPr>
        <w:t>”</w:t>
      </w:r>
      <w:r w:rsidR="0059079A" w:rsidRPr="00177DAE">
        <w:rPr>
          <w:rFonts w:ascii="Bookman Old Style" w:eastAsia="Times New Roman" w:hAnsi="Bookman Old Style" w:cs="Times New Roman"/>
          <w:sz w:val="23"/>
          <w:szCs w:val="23"/>
          <w:lang w:eastAsia="pt-BR"/>
        </w:rPr>
        <w:t xml:space="preserve"> </w:t>
      </w:r>
      <w:r w:rsidR="006D539E" w:rsidRPr="00177DAE">
        <w:rPr>
          <w:rFonts w:ascii="Bookman Old Style" w:eastAsia="Times New Roman" w:hAnsi="Bookman Old Style" w:cs="Times New Roman"/>
          <w:sz w:val="23"/>
          <w:szCs w:val="23"/>
          <w:lang w:eastAsia="pt-BR"/>
        </w:rPr>
        <w:t>(</w:t>
      </w:r>
      <w:r w:rsidR="006D539E" w:rsidRPr="00177DAE">
        <w:rPr>
          <w:rFonts w:ascii="Bookman Old Style" w:eastAsia="Times New Roman" w:hAnsi="Bookman Old Style" w:cs="Times New Roman"/>
          <w:i/>
          <w:iCs/>
          <w:sz w:val="23"/>
          <w:szCs w:val="23"/>
          <w:lang w:eastAsia="pt-BR"/>
        </w:rPr>
        <w:t>Retorna de vista a pedido do Vereador André da Farmácia</w:t>
      </w:r>
      <w:r w:rsidR="006D539E" w:rsidRPr="00177DAE">
        <w:rPr>
          <w:rFonts w:ascii="Bookman Old Style" w:eastAsia="Times New Roman" w:hAnsi="Bookman Old Style" w:cs="Times New Roman"/>
          <w:sz w:val="23"/>
          <w:szCs w:val="23"/>
          <w:lang w:eastAsia="pt-BR"/>
        </w:rPr>
        <w:t>)</w:t>
      </w:r>
    </w:p>
    <w:p w14:paraId="37E4087D" w14:textId="77777777" w:rsidR="00C759D8" w:rsidRPr="00177DAE" w:rsidRDefault="00C759D8" w:rsidP="00F10664">
      <w:pPr>
        <w:jc w:val="both"/>
        <w:rPr>
          <w:rFonts w:ascii="Bookman Old Style" w:eastAsia="Times New Roman" w:hAnsi="Bookman Old Style" w:cs="Times New Roman"/>
          <w:sz w:val="23"/>
          <w:szCs w:val="23"/>
          <w:lang w:eastAsia="pt-BR"/>
        </w:rPr>
      </w:pPr>
    </w:p>
    <w:p w14:paraId="4B76CF41" w14:textId="337DBC69" w:rsidR="00177DAE" w:rsidRPr="00177DAE" w:rsidRDefault="00177DAE" w:rsidP="00177DAE">
      <w:pPr>
        <w:jc w:val="both"/>
        <w:rPr>
          <w:rFonts w:ascii="Bookman Old Style" w:eastAsia="Times New Roman" w:hAnsi="Bookman Old Style" w:cs="Times New Roman"/>
          <w:sz w:val="23"/>
          <w:szCs w:val="23"/>
          <w:lang w:eastAsia="pt-BR"/>
        </w:rPr>
      </w:pPr>
      <w:r w:rsidRPr="00177DAE">
        <w:rPr>
          <w:rFonts w:ascii="Bookman Old Style" w:eastAsia="Times New Roman" w:hAnsi="Bookman Old Style" w:cs="Times New Roman"/>
          <w:b/>
          <w:bCs/>
          <w:sz w:val="23"/>
          <w:szCs w:val="23"/>
          <w:lang w:eastAsia="pt-BR"/>
        </w:rPr>
        <w:t xml:space="preserve">Item 2 - </w:t>
      </w:r>
      <w:r w:rsidRPr="00177DAE">
        <w:rPr>
          <w:rFonts w:ascii="Bookman Old Style" w:eastAsia="Times New Roman" w:hAnsi="Bookman Old Style" w:cs="Times New Roman"/>
          <w:sz w:val="23"/>
          <w:szCs w:val="23"/>
          <w:lang w:eastAsia="pt-BR"/>
        </w:rPr>
        <w:t>Discussão e votação da</w:t>
      </w:r>
      <w:r w:rsidRPr="00177DAE">
        <w:rPr>
          <w:rFonts w:ascii="Bookman Old Style" w:eastAsia="Times New Roman" w:hAnsi="Bookman Old Style" w:cs="Times New Roman"/>
          <w:b/>
          <w:bCs/>
          <w:sz w:val="23"/>
          <w:szCs w:val="23"/>
          <w:lang w:eastAsia="pt-BR"/>
        </w:rPr>
        <w:t xml:space="preserve"> Emenda Nº 1 ao Substitutivo Nº 1 ao Projeto de Lei Nº 172/2022 </w:t>
      </w:r>
      <w:r w:rsidRPr="00177DAE">
        <w:rPr>
          <w:rFonts w:ascii="Bookman Old Style" w:eastAsia="Times New Roman" w:hAnsi="Bookman Old Style" w:cs="Times New Roman"/>
          <w:sz w:val="23"/>
          <w:szCs w:val="23"/>
          <w:lang w:eastAsia="pt-BR"/>
        </w:rPr>
        <w:t>- Autoria:</w:t>
      </w:r>
      <w:r w:rsidRPr="00177DAE">
        <w:rPr>
          <w:rFonts w:ascii="Bookman Old Style" w:eastAsia="Times New Roman" w:hAnsi="Bookman Old Style" w:cs="Times New Roman"/>
          <w:b/>
          <w:bCs/>
          <w:sz w:val="23"/>
          <w:szCs w:val="23"/>
          <w:lang w:eastAsia="pt-BR"/>
        </w:rPr>
        <w:t xml:space="preserve"> Vereadores HÉLIO SILVA, ANDRE DA FARMÁCIA, JOEL CARDOSO, LUCAS AGOSTINHO – “</w:t>
      </w:r>
      <w:r w:rsidRPr="00177DAE">
        <w:rPr>
          <w:rFonts w:ascii="Bookman Old Style" w:eastAsia="Times New Roman" w:hAnsi="Bookman Old Style" w:cs="Times New Roman"/>
          <w:sz w:val="23"/>
          <w:szCs w:val="23"/>
          <w:lang w:eastAsia="pt-BR"/>
        </w:rPr>
        <w:t>Altera Parágrafo Único e item VI do art. 1º do Substitutivo nº 1 ao PL 172/2022.”</w:t>
      </w:r>
    </w:p>
    <w:p w14:paraId="27F9D2C5" w14:textId="77777777" w:rsidR="00177DAE" w:rsidRPr="00177DAE" w:rsidRDefault="00177DAE" w:rsidP="00177DAE">
      <w:pPr>
        <w:jc w:val="both"/>
        <w:rPr>
          <w:rFonts w:ascii="Bookman Old Style" w:eastAsia="Times New Roman" w:hAnsi="Bookman Old Style" w:cs="Times New Roman"/>
          <w:b/>
          <w:bCs/>
          <w:sz w:val="23"/>
          <w:szCs w:val="23"/>
          <w:lang w:eastAsia="pt-BR"/>
        </w:rPr>
      </w:pPr>
    </w:p>
    <w:p w14:paraId="42266366" w14:textId="5A293B57" w:rsidR="00C759D8" w:rsidRPr="00177DAE" w:rsidRDefault="00000000" w:rsidP="00177DAE">
      <w:pPr>
        <w:jc w:val="both"/>
        <w:rPr>
          <w:rFonts w:ascii="Bookman Old Style" w:eastAsia="Times New Roman" w:hAnsi="Bookman Old Style" w:cs="Times New Roman"/>
          <w:sz w:val="23"/>
          <w:szCs w:val="23"/>
          <w:lang w:eastAsia="pt-BR"/>
        </w:rPr>
      </w:pPr>
      <w:r w:rsidRPr="00177DAE">
        <w:rPr>
          <w:rFonts w:ascii="Bookman Old Style" w:eastAsia="Times New Roman" w:hAnsi="Bookman Old Style" w:cs="Times New Roman"/>
          <w:b/>
          <w:bCs/>
          <w:sz w:val="23"/>
          <w:szCs w:val="23"/>
          <w:lang w:eastAsia="pt-BR"/>
        </w:rPr>
        <w:t xml:space="preserve">Item </w:t>
      </w:r>
      <w:r w:rsidR="00177DAE" w:rsidRPr="00177DAE">
        <w:rPr>
          <w:rFonts w:ascii="Bookman Old Style" w:eastAsia="Times New Roman" w:hAnsi="Bookman Old Style" w:cs="Times New Roman"/>
          <w:b/>
          <w:bCs/>
          <w:sz w:val="23"/>
          <w:szCs w:val="23"/>
          <w:lang w:eastAsia="pt-BR"/>
        </w:rPr>
        <w:t>3</w:t>
      </w:r>
      <w:r w:rsidR="000626A2" w:rsidRPr="00177DAE">
        <w:rPr>
          <w:rFonts w:ascii="Bookman Old Style" w:eastAsia="Times New Roman" w:hAnsi="Bookman Old Style" w:cs="Times New Roman"/>
          <w:sz w:val="23"/>
          <w:szCs w:val="23"/>
          <w:lang w:eastAsia="pt-BR"/>
        </w:rPr>
        <w:t xml:space="preserve"> - Discussão e votação do </w:t>
      </w:r>
      <w:r w:rsidR="000626A2" w:rsidRPr="00177DAE">
        <w:rPr>
          <w:rFonts w:ascii="Bookman Old Style" w:eastAsia="Times New Roman" w:hAnsi="Bookman Old Style" w:cs="Times New Roman"/>
          <w:b/>
          <w:bCs/>
          <w:sz w:val="23"/>
          <w:szCs w:val="23"/>
          <w:lang w:eastAsia="pt-BR"/>
        </w:rPr>
        <w:t>Substitutivo Nº 1 ao Projeto de Lei Nº 172/2022</w:t>
      </w:r>
      <w:r w:rsidR="000626A2" w:rsidRPr="00177DAE">
        <w:rPr>
          <w:rFonts w:ascii="Bookman Old Style" w:eastAsia="Times New Roman" w:hAnsi="Bookman Old Style" w:cs="Times New Roman"/>
          <w:sz w:val="23"/>
          <w:szCs w:val="23"/>
          <w:lang w:eastAsia="pt-BR"/>
        </w:rPr>
        <w:t xml:space="preserve"> - Autoria: </w:t>
      </w:r>
      <w:r w:rsidR="000626A2" w:rsidRPr="00177DAE">
        <w:rPr>
          <w:rFonts w:ascii="Bookman Old Style" w:eastAsia="Times New Roman" w:hAnsi="Bookman Old Style" w:cs="Times New Roman"/>
          <w:b/>
          <w:bCs/>
          <w:sz w:val="23"/>
          <w:szCs w:val="23"/>
          <w:lang w:eastAsia="pt-BR"/>
        </w:rPr>
        <w:t>Vereador VALDIR DE OLIVEIRA</w:t>
      </w:r>
      <w:r w:rsidR="000626A2" w:rsidRPr="00177DAE">
        <w:rPr>
          <w:rFonts w:ascii="Bookman Old Style" w:eastAsia="Times New Roman" w:hAnsi="Bookman Old Style" w:cs="Times New Roman"/>
          <w:sz w:val="23"/>
          <w:szCs w:val="23"/>
          <w:lang w:eastAsia="pt-BR"/>
        </w:rPr>
        <w:t xml:space="preserve"> </w:t>
      </w:r>
      <w:r w:rsidR="003E2566" w:rsidRPr="00177DAE">
        <w:rPr>
          <w:rFonts w:ascii="Bookman Old Style" w:eastAsia="Times New Roman" w:hAnsi="Bookman Old Style" w:cs="Times New Roman"/>
          <w:sz w:val="23"/>
          <w:szCs w:val="23"/>
          <w:lang w:eastAsia="pt-BR"/>
        </w:rPr>
        <w:t>–</w:t>
      </w:r>
      <w:r w:rsidR="000626A2" w:rsidRPr="00177DAE">
        <w:rPr>
          <w:rFonts w:ascii="Bookman Old Style" w:eastAsia="Times New Roman" w:hAnsi="Bookman Old Style" w:cs="Times New Roman"/>
          <w:sz w:val="23"/>
          <w:szCs w:val="23"/>
          <w:lang w:eastAsia="pt-BR"/>
        </w:rPr>
        <w:t xml:space="preserve"> </w:t>
      </w:r>
      <w:r w:rsidR="003E2566" w:rsidRPr="00177DAE">
        <w:rPr>
          <w:rFonts w:ascii="Bookman Old Style" w:eastAsia="Times New Roman" w:hAnsi="Bookman Old Style" w:cs="Times New Roman"/>
          <w:sz w:val="23"/>
          <w:szCs w:val="23"/>
          <w:lang w:eastAsia="pt-BR"/>
        </w:rPr>
        <w:t>“</w:t>
      </w:r>
      <w:r w:rsidR="000626A2" w:rsidRPr="00177DAE">
        <w:rPr>
          <w:rFonts w:ascii="Bookman Old Style" w:eastAsia="Times New Roman" w:hAnsi="Bookman Old Style" w:cs="Times New Roman"/>
          <w:sz w:val="23"/>
          <w:szCs w:val="23"/>
          <w:lang w:eastAsia="pt-BR"/>
        </w:rPr>
        <w:t xml:space="preserve">Dispõe sobre o </w:t>
      </w:r>
      <w:r w:rsidR="00EE0766" w:rsidRPr="00177DAE">
        <w:rPr>
          <w:rFonts w:ascii="Bookman Old Style" w:eastAsia="Times New Roman" w:hAnsi="Bookman Old Style" w:cs="Times New Roman"/>
          <w:sz w:val="23"/>
          <w:szCs w:val="23"/>
          <w:lang w:eastAsia="pt-BR"/>
        </w:rPr>
        <w:t>C</w:t>
      </w:r>
      <w:r w:rsidR="000626A2" w:rsidRPr="00177DAE">
        <w:rPr>
          <w:rFonts w:ascii="Bookman Old Style" w:eastAsia="Times New Roman" w:hAnsi="Bookman Old Style" w:cs="Times New Roman"/>
          <w:sz w:val="23"/>
          <w:szCs w:val="23"/>
          <w:lang w:eastAsia="pt-BR"/>
        </w:rPr>
        <w:t xml:space="preserve">ombate ao </w:t>
      </w:r>
      <w:r w:rsidR="00EE0766" w:rsidRPr="00177DAE">
        <w:rPr>
          <w:rFonts w:ascii="Bookman Old Style" w:eastAsia="Times New Roman" w:hAnsi="Bookman Old Style" w:cs="Times New Roman"/>
          <w:sz w:val="23"/>
          <w:szCs w:val="23"/>
          <w:lang w:eastAsia="pt-BR"/>
        </w:rPr>
        <w:t>R</w:t>
      </w:r>
      <w:r w:rsidR="000626A2" w:rsidRPr="00177DAE">
        <w:rPr>
          <w:rFonts w:ascii="Bookman Old Style" w:eastAsia="Times New Roman" w:hAnsi="Bookman Old Style" w:cs="Times New Roman"/>
          <w:sz w:val="23"/>
          <w:szCs w:val="23"/>
          <w:lang w:eastAsia="pt-BR"/>
        </w:rPr>
        <w:t xml:space="preserve">acismo no </w:t>
      </w:r>
      <w:r w:rsidR="00FD2D4D" w:rsidRPr="00177DAE">
        <w:rPr>
          <w:rFonts w:ascii="Bookman Old Style" w:eastAsia="Times New Roman" w:hAnsi="Bookman Old Style" w:cs="Times New Roman"/>
          <w:sz w:val="23"/>
          <w:szCs w:val="23"/>
          <w:lang w:eastAsia="pt-BR"/>
        </w:rPr>
        <w:t>m</w:t>
      </w:r>
      <w:r w:rsidR="000626A2" w:rsidRPr="00177DAE">
        <w:rPr>
          <w:rFonts w:ascii="Bookman Old Style" w:eastAsia="Times New Roman" w:hAnsi="Bookman Old Style" w:cs="Times New Roman"/>
          <w:sz w:val="23"/>
          <w:szCs w:val="23"/>
          <w:lang w:eastAsia="pt-BR"/>
        </w:rPr>
        <w:t>unicípio de Sumaré e dá outras providências.</w:t>
      </w:r>
      <w:r w:rsidR="008B57EF" w:rsidRPr="00177DAE">
        <w:rPr>
          <w:rFonts w:ascii="Bookman Old Style" w:eastAsia="Times New Roman" w:hAnsi="Bookman Old Style" w:cs="Times New Roman"/>
          <w:sz w:val="23"/>
          <w:szCs w:val="23"/>
          <w:lang w:eastAsia="pt-BR"/>
        </w:rPr>
        <w:t>”</w:t>
      </w:r>
    </w:p>
    <w:p w14:paraId="46606FD8" w14:textId="77777777" w:rsidR="00C759D8" w:rsidRPr="00177DAE" w:rsidRDefault="00C759D8" w:rsidP="00F10664">
      <w:pPr>
        <w:jc w:val="both"/>
        <w:rPr>
          <w:rFonts w:ascii="Bookman Old Style" w:eastAsia="Times New Roman" w:hAnsi="Bookman Old Style" w:cs="Times New Roman"/>
          <w:sz w:val="23"/>
          <w:szCs w:val="23"/>
          <w:lang w:eastAsia="pt-BR"/>
        </w:rPr>
      </w:pPr>
    </w:p>
    <w:p w14:paraId="7CAF97E4" w14:textId="4382E7F9" w:rsidR="00C759D8" w:rsidRPr="00177DAE" w:rsidRDefault="00000000" w:rsidP="00F10664">
      <w:pPr>
        <w:jc w:val="both"/>
        <w:rPr>
          <w:rFonts w:ascii="Bookman Old Style" w:eastAsia="Times New Roman" w:hAnsi="Bookman Old Style" w:cs="Times New Roman"/>
          <w:sz w:val="23"/>
          <w:szCs w:val="23"/>
          <w:lang w:eastAsia="pt-BR"/>
        </w:rPr>
      </w:pPr>
      <w:r w:rsidRPr="006959FC">
        <w:rPr>
          <w:rFonts w:ascii="Bookman Old Style" w:eastAsia="Times New Roman" w:hAnsi="Bookman Old Style" w:cs="Times New Roman"/>
          <w:b/>
          <w:bCs/>
          <w:sz w:val="23"/>
          <w:szCs w:val="23"/>
          <w:lang w:eastAsia="pt-BR"/>
        </w:rPr>
        <w:t xml:space="preserve">Item </w:t>
      </w:r>
      <w:r w:rsidR="00177DAE" w:rsidRPr="006959FC">
        <w:rPr>
          <w:rFonts w:ascii="Bookman Old Style" w:eastAsia="Times New Roman" w:hAnsi="Bookman Old Style" w:cs="Times New Roman"/>
          <w:b/>
          <w:bCs/>
          <w:sz w:val="23"/>
          <w:szCs w:val="23"/>
          <w:lang w:eastAsia="pt-BR"/>
        </w:rPr>
        <w:t>4</w:t>
      </w:r>
      <w:r w:rsidRPr="00177DAE">
        <w:rPr>
          <w:rFonts w:ascii="Bookman Old Style" w:eastAsia="Times New Roman" w:hAnsi="Bookman Old Style" w:cs="Times New Roman"/>
          <w:sz w:val="23"/>
          <w:szCs w:val="23"/>
          <w:lang w:eastAsia="pt-BR"/>
        </w:rPr>
        <w:t xml:space="preserve"> - Discussão e votação d</w:t>
      </w:r>
      <w:r w:rsidR="00005133" w:rsidRPr="00177DAE">
        <w:rPr>
          <w:rFonts w:ascii="Bookman Old Style" w:eastAsia="Times New Roman" w:hAnsi="Bookman Old Style" w:cs="Times New Roman"/>
          <w:sz w:val="23"/>
          <w:szCs w:val="23"/>
          <w:lang w:eastAsia="pt-BR"/>
        </w:rPr>
        <w:t>a</w:t>
      </w:r>
      <w:r w:rsidRPr="00177DAE">
        <w:rPr>
          <w:rFonts w:ascii="Bookman Old Style" w:eastAsia="Times New Roman" w:hAnsi="Bookman Old Style" w:cs="Times New Roman"/>
          <w:sz w:val="23"/>
          <w:szCs w:val="23"/>
          <w:lang w:eastAsia="pt-BR"/>
        </w:rPr>
        <w:t xml:space="preserve"> </w:t>
      </w:r>
      <w:r w:rsidRPr="00177DAE">
        <w:rPr>
          <w:rFonts w:ascii="Bookman Old Style" w:eastAsia="Times New Roman" w:hAnsi="Bookman Old Style" w:cs="Times New Roman"/>
          <w:b/>
          <w:sz w:val="23"/>
          <w:szCs w:val="23"/>
          <w:lang w:eastAsia="pt-BR"/>
        </w:rPr>
        <w:t xml:space="preserve">Emenda Nº 1 ao Projeto de Lei Nº 186/2022 </w:t>
      </w:r>
      <w:r w:rsidRPr="00177DAE">
        <w:rPr>
          <w:rFonts w:ascii="Bookman Old Style" w:eastAsia="Times New Roman" w:hAnsi="Bookman Old Style" w:cs="Times New Roman"/>
          <w:sz w:val="23"/>
          <w:szCs w:val="23"/>
          <w:lang w:eastAsia="pt-BR"/>
        </w:rPr>
        <w:t xml:space="preserve">- Autoria: </w:t>
      </w:r>
      <w:r w:rsidR="00420FAD" w:rsidRPr="00177DAE">
        <w:rPr>
          <w:rFonts w:ascii="Bookman Old Style" w:eastAsia="Times New Roman" w:hAnsi="Bookman Old Style" w:cs="Times New Roman"/>
          <w:b/>
          <w:bCs/>
          <w:sz w:val="23"/>
          <w:szCs w:val="23"/>
          <w:lang w:eastAsia="pt-BR"/>
        </w:rPr>
        <w:t xml:space="preserve">Vereadores </w:t>
      </w:r>
      <w:r w:rsidRPr="00177DAE">
        <w:rPr>
          <w:rFonts w:ascii="Bookman Old Style" w:eastAsia="Times New Roman" w:hAnsi="Bookman Old Style" w:cs="Times New Roman"/>
          <w:b/>
          <w:sz w:val="23"/>
          <w:szCs w:val="23"/>
          <w:lang w:eastAsia="pt-BR"/>
        </w:rPr>
        <w:t>HÉLIO SILVA, ANDRE DA FARMÁCIA, JOEL CARDOSO</w:t>
      </w:r>
      <w:r w:rsidRPr="00177DAE">
        <w:rPr>
          <w:rFonts w:ascii="Bookman Old Style" w:eastAsia="Times New Roman" w:hAnsi="Bookman Old Style" w:cs="Times New Roman"/>
          <w:sz w:val="23"/>
          <w:szCs w:val="23"/>
          <w:lang w:eastAsia="pt-BR"/>
        </w:rPr>
        <w:t xml:space="preserve"> - Modifica o §1º do art. 3º do PL 186/2022</w:t>
      </w:r>
    </w:p>
    <w:p w14:paraId="2EA8BEAF" w14:textId="77777777" w:rsidR="00C759D8" w:rsidRPr="00177DAE" w:rsidRDefault="00C759D8" w:rsidP="00F10664">
      <w:pPr>
        <w:jc w:val="both"/>
        <w:rPr>
          <w:rFonts w:ascii="Bookman Old Style" w:eastAsia="Times New Roman" w:hAnsi="Bookman Old Style" w:cs="Times New Roman"/>
          <w:sz w:val="23"/>
          <w:szCs w:val="23"/>
          <w:lang w:eastAsia="pt-BR"/>
        </w:rPr>
      </w:pPr>
    </w:p>
    <w:p w14:paraId="1AA80E07" w14:textId="69137751" w:rsidR="00C759D8" w:rsidRPr="00177DAE" w:rsidRDefault="00000000" w:rsidP="00F10664">
      <w:pPr>
        <w:jc w:val="both"/>
        <w:rPr>
          <w:rFonts w:ascii="Bookman Old Style" w:eastAsia="Times New Roman" w:hAnsi="Bookman Old Style" w:cs="Times New Roman"/>
          <w:sz w:val="23"/>
          <w:szCs w:val="23"/>
          <w:lang w:eastAsia="pt-BR"/>
        </w:rPr>
      </w:pPr>
      <w:r w:rsidRPr="00177DAE">
        <w:rPr>
          <w:rFonts w:ascii="Bookman Old Style" w:eastAsia="Times New Roman" w:hAnsi="Bookman Old Style" w:cs="Times New Roman"/>
          <w:b/>
          <w:sz w:val="23"/>
          <w:szCs w:val="23"/>
          <w:lang w:eastAsia="pt-BR"/>
        </w:rPr>
        <w:t xml:space="preserve">Item </w:t>
      </w:r>
      <w:r w:rsidR="00177DAE" w:rsidRPr="00177DAE">
        <w:rPr>
          <w:rFonts w:ascii="Bookman Old Style" w:eastAsia="Times New Roman" w:hAnsi="Bookman Old Style" w:cs="Times New Roman"/>
          <w:b/>
          <w:sz w:val="23"/>
          <w:szCs w:val="23"/>
          <w:lang w:eastAsia="pt-BR"/>
        </w:rPr>
        <w:t>5</w:t>
      </w:r>
      <w:r w:rsidRPr="00177DAE">
        <w:rPr>
          <w:rFonts w:ascii="Bookman Old Style" w:eastAsia="Times New Roman" w:hAnsi="Bookman Old Style" w:cs="Times New Roman"/>
          <w:sz w:val="23"/>
          <w:szCs w:val="23"/>
          <w:lang w:eastAsia="pt-BR"/>
        </w:rPr>
        <w:t xml:space="preserve"> - Discussão e votação do </w:t>
      </w:r>
      <w:r w:rsidRPr="00177DAE">
        <w:rPr>
          <w:rFonts w:ascii="Bookman Old Style" w:eastAsia="Times New Roman" w:hAnsi="Bookman Old Style" w:cs="Times New Roman"/>
          <w:b/>
          <w:sz w:val="23"/>
          <w:szCs w:val="23"/>
          <w:lang w:eastAsia="pt-BR"/>
        </w:rPr>
        <w:t xml:space="preserve">Projeto de Lei Nº 186/2022 </w:t>
      </w:r>
      <w:r w:rsidRPr="00177DAE">
        <w:rPr>
          <w:rFonts w:ascii="Bookman Old Style" w:eastAsia="Times New Roman" w:hAnsi="Bookman Old Style" w:cs="Times New Roman"/>
          <w:sz w:val="23"/>
          <w:szCs w:val="23"/>
          <w:lang w:eastAsia="pt-BR"/>
        </w:rPr>
        <w:t xml:space="preserve">- Autoria: </w:t>
      </w:r>
      <w:r w:rsidR="008B57EF" w:rsidRPr="00177DAE">
        <w:rPr>
          <w:rFonts w:ascii="Bookman Old Style" w:eastAsia="Times New Roman" w:hAnsi="Bookman Old Style" w:cs="Times New Roman"/>
          <w:b/>
          <w:bCs/>
          <w:sz w:val="23"/>
          <w:szCs w:val="23"/>
          <w:lang w:eastAsia="pt-BR"/>
        </w:rPr>
        <w:t xml:space="preserve">Vereador </w:t>
      </w:r>
      <w:r w:rsidRPr="00177DAE">
        <w:rPr>
          <w:rFonts w:ascii="Bookman Old Style" w:eastAsia="Times New Roman" w:hAnsi="Bookman Old Style" w:cs="Times New Roman"/>
          <w:b/>
          <w:sz w:val="23"/>
          <w:szCs w:val="23"/>
          <w:lang w:eastAsia="pt-BR"/>
        </w:rPr>
        <w:t>ANDRE DA FARMÁCIA</w:t>
      </w:r>
      <w:r w:rsidRPr="00177DAE">
        <w:rPr>
          <w:rFonts w:ascii="Bookman Old Style" w:eastAsia="Times New Roman" w:hAnsi="Bookman Old Style" w:cs="Times New Roman"/>
          <w:sz w:val="23"/>
          <w:szCs w:val="23"/>
          <w:lang w:eastAsia="pt-BR"/>
        </w:rPr>
        <w:t xml:space="preserve"> </w:t>
      </w:r>
      <w:r w:rsidR="008B57EF" w:rsidRPr="00177DAE">
        <w:rPr>
          <w:rFonts w:ascii="Bookman Old Style" w:eastAsia="Times New Roman" w:hAnsi="Bookman Old Style" w:cs="Times New Roman"/>
          <w:sz w:val="23"/>
          <w:szCs w:val="23"/>
          <w:lang w:eastAsia="pt-BR"/>
        </w:rPr>
        <w:t>–</w:t>
      </w:r>
      <w:r w:rsidRPr="00177DAE">
        <w:rPr>
          <w:rFonts w:ascii="Bookman Old Style" w:eastAsia="Times New Roman" w:hAnsi="Bookman Old Style" w:cs="Times New Roman"/>
          <w:sz w:val="23"/>
          <w:szCs w:val="23"/>
          <w:lang w:eastAsia="pt-BR"/>
        </w:rPr>
        <w:t xml:space="preserve"> </w:t>
      </w:r>
      <w:r w:rsidR="008B57EF" w:rsidRPr="00177DAE">
        <w:rPr>
          <w:rFonts w:ascii="Bookman Old Style" w:eastAsia="Times New Roman" w:hAnsi="Bookman Old Style" w:cs="Times New Roman"/>
          <w:sz w:val="23"/>
          <w:szCs w:val="23"/>
          <w:lang w:eastAsia="pt-BR"/>
        </w:rPr>
        <w:t>“</w:t>
      </w:r>
      <w:r w:rsidRPr="00177DAE">
        <w:rPr>
          <w:rFonts w:ascii="Bookman Old Style" w:eastAsia="Times New Roman" w:hAnsi="Bookman Old Style" w:cs="Times New Roman"/>
          <w:sz w:val="23"/>
          <w:szCs w:val="23"/>
          <w:lang w:eastAsia="pt-BR"/>
        </w:rPr>
        <w:t>Dispõe sobre a criação do Programa “Parceria que Qualifica - Inclusão Tecnológica” e dá outras providências.</w:t>
      </w:r>
      <w:r w:rsidR="008B57EF" w:rsidRPr="00177DAE">
        <w:rPr>
          <w:rFonts w:ascii="Bookman Old Style" w:eastAsia="Times New Roman" w:hAnsi="Bookman Old Style" w:cs="Times New Roman"/>
          <w:sz w:val="23"/>
          <w:szCs w:val="23"/>
          <w:lang w:eastAsia="pt-BR"/>
        </w:rPr>
        <w:t>”</w:t>
      </w:r>
    </w:p>
    <w:p w14:paraId="6CDAE3B8" w14:textId="77777777" w:rsidR="00C759D8" w:rsidRPr="00177DAE" w:rsidRDefault="00C759D8" w:rsidP="00F10664">
      <w:pPr>
        <w:jc w:val="both"/>
        <w:rPr>
          <w:rFonts w:ascii="Bookman Old Style" w:eastAsia="Times New Roman" w:hAnsi="Bookman Old Style" w:cs="Times New Roman"/>
          <w:sz w:val="23"/>
          <w:szCs w:val="23"/>
          <w:lang w:eastAsia="pt-BR"/>
        </w:rPr>
      </w:pPr>
    </w:p>
    <w:p w14:paraId="245EEBDA" w14:textId="6C2CDC23" w:rsidR="00C759D8" w:rsidRDefault="00000000" w:rsidP="00F10664">
      <w:pPr>
        <w:jc w:val="both"/>
        <w:rPr>
          <w:rFonts w:ascii="Bookman Old Style" w:eastAsia="Times New Roman" w:hAnsi="Bookman Old Style" w:cs="Times New Roman"/>
          <w:sz w:val="23"/>
          <w:szCs w:val="23"/>
          <w:lang w:eastAsia="pt-BR"/>
        </w:rPr>
      </w:pPr>
      <w:r w:rsidRPr="00177DAE">
        <w:rPr>
          <w:rFonts w:ascii="Bookman Old Style" w:eastAsia="Times New Roman" w:hAnsi="Bookman Old Style" w:cs="Times New Roman"/>
          <w:b/>
          <w:sz w:val="23"/>
          <w:szCs w:val="23"/>
          <w:lang w:eastAsia="pt-BR"/>
        </w:rPr>
        <w:t xml:space="preserve">Item </w:t>
      </w:r>
      <w:r w:rsidR="00177DAE" w:rsidRPr="00177DAE">
        <w:rPr>
          <w:rFonts w:ascii="Bookman Old Style" w:eastAsia="Times New Roman" w:hAnsi="Bookman Old Style" w:cs="Times New Roman"/>
          <w:b/>
          <w:sz w:val="23"/>
          <w:szCs w:val="23"/>
          <w:lang w:eastAsia="pt-BR"/>
        </w:rPr>
        <w:t>6</w:t>
      </w:r>
      <w:r w:rsidRPr="00177DAE">
        <w:rPr>
          <w:rFonts w:ascii="Bookman Old Style" w:eastAsia="Times New Roman" w:hAnsi="Bookman Old Style" w:cs="Times New Roman"/>
          <w:sz w:val="23"/>
          <w:szCs w:val="23"/>
          <w:lang w:eastAsia="pt-BR"/>
        </w:rPr>
        <w:t xml:space="preserve"> - Discussão e votação do </w:t>
      </w:r>
      <w:r w:rsidRPr="00177DAE">
        <w:rPr>
          <w:rFonts w:ascii="Bookman Old Style" w:eastAsia="Times New Roman" w:hAnsi="Bookman Old Style" w:cs="Times New Roman"/>
          <w:b/>
          <w:sz w:val="23"/>
          <w:szCs w:val="23"/>
          <w:lang w:eastAsia="pt-BR"/>
        </w:rPr>
        <w:t xml:space="preserve">Projeto de Lei Nº 224/2022 </w:t>
      </w:r>
      <w:r w:rsidRPr="00177DAE">
        <w:rPr>
          <w:rFonts w:ascii="Bookman Old Style" w:eastAsia="Times New Roman" w:hAnsi="Bookman Old Style" w:cs="Times New Roman"/>
          <w:sz w:val="23"/>
          <w:szCs w:val="23"/>
          <w:lang w:eastAsia="pt-BR"/>
        </w:rPr>
        <w:t xml:space="preserve">- Autoria: </w:t>
      </w:r>
      <w:r w:rsidR="008B57EF" w:rsidRPr="00177DAE">
        <w:rPr>
          <w:rFonts w:ascii="Bookman Old Style" w:eastAsia="Times New Roman" w:hAnsi="Bookman Old Style" w:cs="Times New Roman"/>
          <w:b/>
          <w:bCs/>
          <w:sz w:val="23"/>
          <w:szCs w:val="23"/>
          <w:lang w:eastAsia="pt-BR"/>
        </w:rPr>
        <w:t xml:space="preserve">Vereador </w:t>
      </w:r>
      <w:r w:rsidRPr="00177DAE">
        <w:rPr>
          <w:rFonts w:ascii="Bookman Old Style" w:eastAsia="Times New Roman" w:hAnsi="Bookman Old Style" w:cs="Times New Roman"/>
          <w:b/>
          <w:sz w:val="23"/>
          <w:szCs w:val="23"/>
          <w:lang w:eastAsia="pt-BR"/>
        </w:rPr>
        <w:t>HÉLIO SILVA</w:t>
      </w:r>
      <w:r w:rsidRPr="00177DAE">
        <w:rPr>
          <w:rFonts w:ascii="Bookman Old Style" w:eastAsia="Times New Roman" w:hAnsi="Bookman Old Style" w:cs="Times New Roman"/>
          <w:sz w:val="23"/>
          <w:szCs w:val="23"/>
          <w:lang w:eastAsia="pt-BR"/>
        </w:rPr>
        <w:t xml:space="preserve"> </w:t>
      </w:r>
      <w:r w:rsidR="008B57EF" w:rsidRPr="00177DAE">
        <w:rPr>
          <w:rFonts w:ascii="Bookman Old Style" w:eastAsia="Times New Roman" w:hAnsi="Bookman Old Style" w:cs="Times New Roman"/>
          <w:sz w:val="23"/>
          <w:szCs w:val="23"/>
          <w:lang w:eastAsia="pt-BR"/>
        </w:rPr>
        <w:t>–</w:t>
      </w:r>
      <w:r w:rsidRPr="00177DAE">
        <w:rPr>
          <w:rFonts w:ascii="Bookman Old Style" w:eastAsia="Times New Roman" w:hAnsi="Bookman Old Style" w:cs="Times New Roman"/>
          <w:sz w:val="23"/>
          <w:szCs w:val="23"/>
          <w:lang w:eastAsia="pt-BR"/>
        </w:rPr>
        <w:t xml:space="preserve"> </w:t>
      </w:r>
      <w:r w:rsidR="008B57EF" w:rsidRPr="00177DAE">
        <w:rPr>
          <w:rFonts w:ascii="Bookman Old Style" w:eastAsia="Times New Roman" w:hAnsi="Bookman Old Style" w:cs="Times New Roman"/>
          <w:sz w:val="23"/>
          <w:szCs w:val="23"/>
          <w:lang w:eastAsia="pt-BR"/>
        </w:rPr>
        <w:t>“</w:t>
      </w:r>
      <w:r w:rsidRPr="00177DAE">
        <w:rPr>
          <w:rFonts w:ascii="Bookman Old Style" w:eastAsia="Times New Roman" w:hAnsi="Bookman Old Style" w:cs="Times New Roman"/>
          <w:sz w:val="23"/>
          <w:szCs w:val="23"/>
          <w:lang w:eastAsia="pt-BR"/>
        </w:rPr>
        <w:t xml:space="preserve">Assegura à criança e ao adolescente, cujos pais ou responsáveis sejam pessoas com deficiência física ou pessoas idosas, prioridade de vaga em unidade da rede municipal de ensino mais próxima de sua residência, no âmbito do </w:t>
      </w:r>
      <w:r w:rsidR="00177DAE">
        <w:rPr>
          <w:rFonts w:ascii="Bookman Old Style" w:eastAsia="Times New Roman" w:hAnsi="Bookman Old Style" w:cs="Times New Roman"/>
          <w:sz w:val="23"/>
          <w:szCs w:val="23"/>
          <w:lang w:eastAsia="pt-BR"/>
        </w:rPr>
        <w:t>m</w:t>
      </w:r>
      <w:r w:rsidRPr="00177DAE">
        <w:rPr>
          <w:rFonts w:ascii="Bookman Old Style" w:eastAsia="Times New Roman" w:hAnsi="Bookman Old Style" w:cs="Times New Roman"/>
          <w:sz w:val="23"/>
          <w:szCs w:val="23"/>
          <w:lang w:eastAsia="pt-BR"/>
        </w:rPr>
        <w:t>unicípio de Sumaré.</w:t>
      </w:r>
      <w:r w:rsidR="008B57EF" w:rsidRPr="00177DAE">
        <w:rPr>
          <w:rFonts w:ascii="Bookman Old Style" w:eastAsia="Times New Roman" w:hAnsi="Bookman Old Style" w:cs="Times New Roman"/>
          <w:sz w:val="23"/>
          <w:szCs w:val="23"/>
          <w:lang w:eastAsia="pt-BR"/>
        </w:rPr>
        <w:t>”</w:t>
      </w:r>
    </w:p>
    <w:p w14:paraId="10062680" w14:textId="77777777" w:rsidR="00C624A5" w:rsidRPr="00177DAE" w:rsidRDefault="00C624A5" w:rsidP="00F10664">
      <w:pPr>
        <w:jc w:val="both"/>
        <w:rPr>
          <w:rFonts w:ascii="Bookman Old Style" w:eastAsia="Times New Roman" w:hAnsi="Bookman Old Style" w:cs="Times New Roman"/>
          <w:sz w:val="23"/>
          <w:szCs w:val="23"/>
          <w:lang w:eastAsia="pt-BR"/>
        </w:rPr>
      </w:pPr>
    </w:p>
    <w:p w14:paraId="3BE5BED2" w14:textId="77777777" w:rsidR="00F10664" w:rsidRPr="00177DAE" w:rsidRDefault="00F10664" w:rsidP="00F10664">
      <w:pPr>
        <w:jc w:val="both"/>
        <w:rPr>
          <w:rFonts w:ascii="Bookman Old Style" w:eastAsia="Times New Roman" w:hAnsi="Bookman Old Style" w:cs="Times New Roman"/>
          <w:sz w:val="23"/>
          <w:szCs w:val="23"/>
          <w:lang w:eastAsia="pt-BR"/>
        </w:rPr>
      </w:pPr>
    </w:p>
    <w:p w14:paraId="72287C60" w14:textId="57DA0A4F" w:rsidR="00F10664" w:rsidRPr="00177DAE" w:rsidRDefault="00000000" w:rsidP="00A92735">
      <w:pPr>
        <w:jc w:val="center"/>
        <w:rPr>
          <w:rFonts w:ascii="Bookman Old Style" w:eastAsia="Times New Roman" w:hAnsi="Bookman Old Style" w:cs="Times New Roman"/>
          <w:b/>
          <w:color w:val="222222"/>
          <w:sz w:val="23"/>
          <w:szCs w:val="23"/>
          <w:lang w:eastAsia="pt-BR"/>
        </w:rPr>
      </w:pPr>
      <w:r w:rsidRPr="00177DAE">
        <w:rPr>
          <w:rFonts w:ascii="Bookman Old Style" w:eastAsia="Times New Roman" w:hAnsi="Bookman Old Style" w:cs="Times New Roman"/>
          <w:b/>
          <w:bCs/>
          <w:sz w:val="23"/>
          <w:szCs w:val="23"/>
          <w:lang w:eastAsia="pt-BR"/>
        </w:rPr>
        <w:t>III – EXPLICAÇÃO PESSOAL</w:t>
      </w:r>
    </w:p>
    <w:permEnd w:id="55997557"/>
    <w:p w14:paraId="16387586" w14:textId="77777777" w:rsidR="00F10664" w:rsidRPr="00601B0A" w:rsidRDefault="00F10664" w:rsidP="00601B0A"/>
    <w:sectPr w:rsidR="00F10664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A3800" w14:textId="77777777" w:rsidR="00867FBF" w:rsidRDefault="00867FBF">
      <w:r>
        <w:separator/>
      </w:r>
    </w:p>
  </w:endnote>
  <w:endnote w:type="continuationSeparator" w:id="0">
    <w:p w14:paraId="3DFF4DFC" w14:textId="77777777" w:rsidR="00867FBF" w:rsidRDefault="00867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52E4B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6B2FB9F4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0B88FA" wp14:editId="1D92C1CE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20FDA4E0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A3B72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A285C" w14:textId="77777777" w:rsidR="00867FBF" w:rsidRDefault="00867FBF">
      <w:r>
        <w:separator/>
      </w:r>
    </w:p>
  </w:footnote>
  <w:footnote w:type="continuationSeparator" w:id="0">
    <w:p w14:paraId="4EE79C1E" w14:textId="77777777" w:rsidR="00867FBF" w:rsidRDefault="00867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6C44C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D449683" wp14:editId="3B4ED949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5AF29A1D" wp14:editId="280F2726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85DA3C2" wp14:editId="6B604A33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8FE4C5B8">
      <w:start w:val="1"/>
      <w:numFmt w:val="lowerLetter"/>
      <w:lvlText w:val="%1)"/>
      <w:lvlJc w:val="left"/>
      <w:pPr>
        <w:ind w:left="720" w:hanging="360"/>
      </w:pPr>
    </w:lvl>
    <w:lvl w:ilvl="1" w:tplc="B50E885C">
      <w:start w:val="1"/>
      <w:numFmt w:val="lowerLetter"/>
      <w:lvlText w:val="%2."/>
      <w:lvlJc w:val="left"/>
      <w:pPr>
        <w:ind w:left="1440" w:hanging="360"/>
      </w:pPr>
    </w:lvl>
    <w:lvl w:ilvl="2" w:tplc="95B6F86A">
      <w:start w:val="1"/>
      <w:numFmt w:val="lowerRoman"/>
      <w:lvlText w:val="%3."/>
      <w:lvlJc w:val="right"/>
      <w:pPr>
        <w:ind w:left="2160" w:hanging="180"/>
      </w:pPr>
    </w:lvl>
    <w:lvl w:ilvl="3" w:tplc="A1EA1C00">
      <w:start w:val="1"/>
      <w:numFmt w:val="decimal"/>
      <w:lvlText w:val="%4."/>
      <w:lvlJc w:val="left"/>
      <w:pPr>
        <w:ind w:left="2880" w:hanging="360"/>
      </w:pPr>
    </w:lvl>
    <w:lvl w:ilvl="4" w:tplc="7744E9DE">
      <w:start w:val="1"/>
      <w:numFmt w:val="lowerLetter"/>
      <w:lvlText w:val="%5."/>
      <w:lvlJc w:val="left"/>
      <w:pPr>
        <w:ind w:left="3600" w:hanging="360"/>
      </w:pPr>
    </w:lvl>
    <w:lvl w:ilvl="5" w:tplc="779E6F76">
      <w:start w:val="1"/>
      <w:numFmt w:val="lowerRoman"/>
      <w:lvlText w:val="%6."/>
      <w:lvlJc w:val="right"/>
      <w:pPr>
        <w:ind w:left="4320" w:hanging="180"/>
      </w:pPr>
    </w:lvl>
    <w:lvl w:ilvl="6" w:tplc="90069D92">
      <w:start w:val="1"/>
      <w:numFmt w:val="decimal"/>
      <w:lvlText w:val="%7."/>
      <w:lvlJc w:val="left"/>
      <w:pPr>
        <w:ind w:left="5040" w:hanging="360"/>
      </w:pPr>
    </w:lvl>
    <w:lvl w:ilvl="7" w:tplc="67EE93F0">
      <w:start w:val="1"/>
      <w:numFmt w:val="lowerLetter"/>
      <w:lvlText w:val="%8."/>
      <w:lvlJc w:val="left"/>
      <w:pPr>
        <w:ind w:left="5760" w:hanging="360"/>
      </w:pPr>
    </w:lvl>
    <w:lvl w:ilvl="8" w:tplc="C920446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0677814">
    <w:abstractNumId w:val="6"/>
  </w:num>
  <w:num w:numId="2" w16cid:durableId="891309885">
    <w:abstractNumId w:val="4"/>
  </w:num>
  <w:num w:numId="3" w16cid:durableId="583147458">
    <w:abstractNumId w:val="2"/>
  </w:num>
  <w:num w:numId="4" w16cid:durableId="1481074554">
    <w:abstractNumId w:val="1"/>
  </w:num>
  <w:num w:numId="5" w16cid:durableId="1544514492">
    <w:abstractNumId w:val="3"/>
  </w:num>
  <w:num w:numId="6" w16cid:durableId="1397316858">
    <w:abstractNumId w:val="0"/>
  </w:num>
  <w:num w:numId="7" w16cid:durableId="4261945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33"/>
    <w:rsid w:val="00020924"/>
    <w:rsid w:val="000626A2"/>
    <w:rsid w:val="000D2BDC"/>
    <w:rsid w:val="00104AAA"/>
    <w:rsid w:val="0015657E"/>
    <w:rsid w:val="00156CF8"/>
    <w:rsid w:val="00177DAE"/>
    <w:rsid w:val="00372F4B"/>
    <w:rsid w:val="003E2566"/>
    <w:rsid w:val="00420FAD"/>
    <w:rsid w:val="00460A32"/>
    <w:rsid w:val="004B2CC9"/>
    <w:rsid w:val="0051286F"/>
    <w:rsid w:val="00533FF8"/>
    <w:rsid w:val="0059079A"/>
    <w:rsid w:val="00601B0A"/>
    <w:rsid w:val="00626437"/>
    <w:rsid w:val="00632FA0"/>
    <w:rsid w:val="00656BEB"/>
    <w:rsid w:val="006959FC"/>
    <w:rsid w:val="006C41A4"/>
    <w:rsid w:val="006D1E9A"/>
    <w:rsid w:val="006D539E"/>
    <w:rsid w:val="00822396"/>
    <w:rsid w:val="00867FBF"/>
    <w:rsid w:val="00887A58"/>
    <w:rsid w:val="008B57EF"/>
    <w:rsid w:val="008F6D3F"/>
    <w:rsid w:val="00A06CF2"/>
    <w:rsid w:val="00A52389"/>
    <w:rsid w:val="00A92735"/>
    <w:rsid w:val="00AE6AEE"/>
    <w:rsid w:val="00B3751D"/>
    <w:rsid w:val="00C00C1E"/>
    <w:rsid w:val="00C36776"/>
    <w:rsid w:val="00C624A5"/>
    <w:rsid w:val="00C759D8"/>
    <w:rsid w:val="00CD6B58"/>
    <w:rsid w:val="00CF401E"/>
    <w:rsid w:val="00D7426F"/>
    <w:rsid w:val="00EB262C"/>
    <w:rsid w:val="00EE0766"/>
    <w:rsid w:val="00F10664"/>
    <w:rsid w:val="00F410EA"/>
    <w:rsid w:val="00FD2D4D"/>
    <w:rsid w:val="00FD30C1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1C53B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306</Words>
  <Characters>1658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Tecnico Legislativo - CMS</cp:lastModifiedBy>
  <cp:revision>21</cp:revision>
  <cp:lastPrinted>2021-02-25T18:05:00Z</cp:lastPrinted>
  <dcterms:created xsi:type="dcterms:W3CDTF">2021-05-07T19:19:00Z</dcterms:created>
  <dcterms:modified xsi:type="dcterms:W3CDTF">2022-09-29T17:33:00Z</dcterms:modified>
</cp:coreProperties>
</file>