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1D6D84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9908C5" w:rsidR="009908C5">
        <w:rPr>
          <w:sz w:val="28"/>
          <w:szCs w:val="28"/>
        </w:rPr>
        <w:t>José Gonçalves de Souza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31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B5F08"/>
    <w:rsid w:val="008D36C9"/>
    <w:rsid w:val="008E2159"/>
    <w:rsid w:val="008F2EC3"/>
    <w:rsid w:val="00911004"/>
    <w:rsid w:val="009908C5"/>
    <w:rsid w:val="00992B56"/>
    <w:rsid w:val="009B438B"/>
    <w:rsid w:val="009F78E3"/>
    <w:rsid w:val="00A06CF2"/>
    <w:rsid w:val="00A1255C"/>
    <w:rsid w:val="00A34681"/>
    <w:rsid w:val="00A60BF9"/>
    <w:rsid w:val="00A84E60"/>
    <w:rsid w:val="00BA0C3A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2592C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2022-09-26T19:27:00Z</dcterms:created>
  <dcterms:modified xsi:type="dcterms:W3CDTF">2022-09-26T19:27:00Z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