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38EE" w:rsidP="000C38EE" w14:paraId="67D1A23A" w14:textId="70496B80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32327D" w:rsidP="0032327D" w14:paraId="29C5A47D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 </w:t>
      </w:r>
    </w:p>
    <w:p w:rsidR="0032327D" w:rsidRPr="00643B54" w:rsidP="0032327D" w14:paraId="77C6C104" w14:textId="4E2CE574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>PROJETO DE LEI N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>°  DE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</w:rPr>
        <w:t>05 DE JANEIRO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 xml:space="preserve"> DE 202</w:t>
      </w:r>
      <w:r>
        <w:rPr>
          <w:rFonts w:ascii="Arial" w:hAnsi="Arial" w:cs="Arial"/>
          <w:b/>
          <w:bCs/>
          <w:spacing w:val="2"/>
          <w:sz w:val="22"/>
          <w:szCs w:val="22"/>
        </w:rPr>
        <w:t>1</w:t>
      </w:r>
    </w:p>
    <w:p w:rsidR="0032327D" w:rsidP="0032327D" w14:paraId="1EE7BC21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2327D" w:rsidRPr="0015707B" w:rsidP="0032327D" w14:paraId="3B28F34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354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“</w:t>
      </w:r>
      <w:r w:rsidRPr="00FA004B">
        <w:rPr>
          <w:rFonts w:ascii="Arial" w:hAnsi="Arial" w:cs="Arial"/>
          <w:spacing w:val="2"/>
        </w:rPr>
        <w:t>Dispõe sobre a regulamentação para autorizar o Poder Executivo a realizar a desafetação de bens de uso comum do povo classificados como</w:t>
      </w:r>
      <w:r w:rsidRPr="00FA004B">
        <w:t xml:space="preserve"> </w:t>
      </w:r>
      <w:r w:rsidRPr="00FA004B">
        <w:rPr>
          <w:rFonts w:ascii="Arial" w:hAnsi="Arial" w:cs="Arial"/>
          <w:spacing w:val="2"/>
        </w:rPr>
        <w:t>“Vielas de Circulação / Passagens de Pedestres, Vielas Sanitárias, Becos e Cabeças de Quadra” do Município de Sumaré, visando a alienação destas áreas a particulares com uso predominantemente residencial, e dá outras providências</w:t>
      </w:r>
      <w:r w:rsidRPr="0015707B"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2"/>
        </w:rPr>
        <w:t>”</w:t>
      </w:r>
    </w:p>
    <w:p w:rsidR="0032327D" w:rsidP="0032327D" w14:paraId="2D0930CD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32327D" w:rsidRPr="000F42BF" w:rsidP="0032327D" w14:paraId="54A1EBA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2327D" w:rsidRPr="000F42BF" w:rsidP="0032327D" w14:paraId="62DB6FC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32327D" w:rsidP="0032327D" w14:paraId="175C82B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2327D" w:rsidP="0032327D" w14:paraId="530F29ED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32327D" w:rsidP="0032327D" w14:paraId="07C85094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2E0252">
        <w:rPr>
          <w:rFonts w:ascii="Arial" w:hAnsi="Arial" w:cs="Arial"/>
          <w:b/>
          <w:bCs/>
          <w:spacing w:val="2"/>
        </w:rPr>
        <w:t>O PREFEITO DO MUNICÍPIO DE SUMARÉ</w:t>
      </w:r>
    </w:p>
    <w:p w:rsidR="0032327D" w:rsidRPr="002E0252" w:rsidP="0032327D" w14:paraId="2AC7EB53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32327D" w:rsidP="0032327D" w14:paraId="529B936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>promulgo a seguinte lei:</w:t>
      </w:r>
    </w:p>
    <w:p w:rsidR="0032327D" w:rsidP="0032327D" w14:paraId="35730F3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:rsidR="0032327D" w:rsidRPr="00FA004B" w:rsidP="0032327D" w14:paraId="1A1AA1CC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EE4028">
        <w:rPr>
          <w:rFonts w:ascii="Arial" w:hAnsi="Arial" w:cs="Arial"/>
          <w:b/>
          <w:spacing w:val="2"/>
        </w:rPr>
        <w:t>Art. 1º</w:t>
      </w:r>
      <w:r w:rsidRPr="00EE4028">
        <w:rPr>
          <w:rFonts w:ascii="Arial" w:hAnsi="Arial" w:cs="Arial"/>
          <w:spacing w:val="2"/>
        </w:rPr>
        <w:t xml:space="preserve"> -</w:t>
      </w:r>
      <w:bookmarkStart w:id="0" w:name="_Hlk45114313"/>
      <w:bookmarkStart w:id="1" w:name="_Hlk42689996"/>
      <w:r>
        <w:rPr>
          <w:rFonts w:ascii="Arial" w:hAnsi="Arial" w:cs="Arial"/>
          <w:spacing w:val="2"/>
        </w:rPr>
        <w:t xml:space="preserve"> </w:t>
      </w:r>
      <w:r w:rsidRPr="00FA004B">
        <w:rPr>
          <w:rFonts w:ascii="Arial" w:hAnsi="Arial" w:cs="Arial"/>
          <w:spacing w:val="2"/>
        </w:rPr>
        <w:t>Fica autorizado o Poder Executivo a regulamentar e realizar a desafetação de bens de uso comum do povo classificados como</w:t>
      </w:r>
      <w:r w:rsidRPr="00FA004B">
        <w:t xml:space="preserve"> </w:t>
      </w:r>
      <w:r w:rsidRPr="00FA004B">
        <w:rPr>
          <w:rFonts w:ascii="Arial" w:hAnsi="Arial" w:cs="Arial"/>
          <w:spacing w:val="2"/>
        </w:rPr>
        <w:t>“Vielas de Circulação / Passagem de Pedestre, Vielas Sanitárias, Becos e Cabeças de Quadra”, visando à alienação destas áreas a particulares, com uso predominantemente residencial.</w:t>
      </w:r>
    </w:p>
    <w:p w:rsidR="0032327D" w:rsidRPr="00FA004B" w:rsidP="0032327D" w14:paraId="0ABDBE2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</w:p>
    <w:p w:rsidR="0032327D" w:rsidRPr="00FA004B" w:rsidP="0032327D" w14:paraId="2C352DCC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spacing w:val="2"/>
        </w:rPr>
        <w:t>Art. 2º -</w:t>
      </w:r>
      <w:r w:rsidRPr="00FA004B">
        <w:rPr>
          <w:rFonts w:ascii="Arial" w:hAnsi="Arial" w:cs="Arial"/>
          <w:spacing w:val="2"/>
        </w:rPr>
        <w:t xml:space="preserve"> Para fins de aplicação desta lei, considerando o interesse público ou social para desafetação de áreas públicas, classificam-se os seguintes bens como: </w:t>
      </w:r>
    </w:p>
    <w:p w:rsidR="0032327D" w:rsidRPr="00FA004B" w:rsidP="0032327D" w14:paraId="0F2AAB1A" w14:textId="77777777">
      <w:pPr>
        <w:pStyle w:val="paragraf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 xml:space="preserve"> </w:t>
      </w:r>
      <w:r w:rsidRPr="00FA004B">
        <w:rPr>
          <w:rFonts w:ascii="Arial" w:hAnsi="Arial" w:cs="Arial"/>
          <w:b/>
          <w:bCs/>
          <w:spacing w:val="2"/>
        </w:rPr>
        <w:t>I – Viela / Passagem de Pedestre:</w:t>
      </w:r>
      <w:r w:rsidRPr="00FA004B">
        <w:rPr>
          <w:rFonts w:ascii="Arial" w:hAnsi="Arial" w:cs="Arial"/>
          <w:spacing w:val="2"/>
        </w:rPr>
        <w:t xml:space="preserve"> passagem destinada à circulação exclusiva de pedestres.</w:t>
      </w:r>
    </w:p>
    <w:p w:rsidR="0032327D" w:rsidRPr="00FA004B" w:rsidP="0032327D" w14:paraId="72F2BC90" w14:textId="77777777">
      <w:pPr>
        <w:pStyle w:val="paragraf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II - Viela Sanitária:</w:t>
      </w:r>
      <w:r w:rsidRPr="00FA004B">
        <w:rPr>
          <w:rFonts w:ascii="Arial" w:hAnsi="Arial" w:cs="Arial"/>
          <w:spacing w:val="2"/>
        </w:rPr>
        <w:t xml:space="preserve"> aquela instituída nos lotes para escoamento de esgoto, água pluvial ou proveniente de lavagem de quintais e esgotamento de piscinas; </w:t>
      </w:r>
    </w:p>
    <w:p w:rsidR="0032327D" w:rsidRPr="00FA004B" w:rsidP="0032327D" w14:paraId="6538E263" w14:textId="77777777">
      <w:pPr>
        <w:pStyle w:val="paragraf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III - Becos:</w:t>
      </w:r>
      <w:r w:rsidRPr="00FA004B">
        <w:rPr>
          <w:rFonts w:ascii="Arial" w:hAnsi="Arial" w:cs="Arial"/>
          <w:spacing w:val="2"/>
        </w:rPr>
        <w:t xml:space="preserve"> são as vielas que não possuem saída;</w:t>
      </w:r>
    </w:p>
    <w:p w:rsidR="0032327D" w:rsidRPr="00FA004B" w:rsidP="0032327D" w14:paraId="5251D664" w14:textId="77777777">
      <w:pPr>
        <w:pStyle w:val="paragraf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IV -</w:t>
      </w:r>
      <w:r w:rsidRPr="00FA004B">
        <w:rPr>
          <w:rFonts w:ascii="Arial" w:hAnsi="Arial" w:cs="Arial"/>
          <w:spacing w:val="2"/>
        </w:rPr>
        <w:t xml:space="preserve"> </w:t>
      </w:r>
      <w:r w:rsidRPr="00FA004B">
        <w:rPr>
          <w:rFonts w:ascii="Arial" w:hAnsi="Arial" w:cs="Arial"/>
          <w:b/>
          <w:bCs/>
          <w:spacing w:val="2"/>
        </w:rPr>
        <w:t>Cabeças de quadras:</w:t>
      </w:r>
      <w:r w:rsidRPr="00FA004B">
        <w:rPr>
          <w:rFonts w:ascii="Arial" w:hAnsi="Arial" w:cs="Arial"/>
          <w:spacing w:val="2"/>
        </w:rPr>
        <w:t xml:space="preserve"> são as áreas localizadas nas esquinas das quadras resultantes da sobra leito carroçável aprovado originalmente no parcelamento, porém não incluído na pavimentação.</w:t>
      </w:r>
    </w:p>
    <w:p w:rsidR="0032327D" w:rsidRPr="00FA004B" w:rsidP="0032327D" w14:paraId="289A9FC8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b/>
          <w:bCs/>
          <w:spacing w:val="2"/>
        </w:rPr>
      </w:pPr>
    </w:p>
    <w:p w:rsidR="0032327D" w:rsidRPr="00FA004B" w:rsidP="0032327D" w14:paraId="4EF0933F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Art. 3º</w:t>
      </w:r>
      <w:r w:rsidRPr="00FA004B">
        <w:rPr>
          <w:rFonts w:ascii="Arial" w:hAnsi="Arial" w:cs="Arial"/>
          <w:spacing w:val="2"/>
        </w:rPr>
        <w:t> O Requerente interessado no processo para a desafetação e alienação dos bens relacionados no art. 2° desta lei, deverá cumprir todos os seguintes requisitos, mediante protocolo eletrônico no site da prefeitura Municipal de Sumaré:</w:t>
      </w:r>
    </w:p>
    <w:p w:rsidR="0032327D" w:rsidRPr="00FA004B" w:rsidP="0032327D" w14:paraId="7E4DBEAF" w14:textId="77777777">
      <w:pPr>
        <w:pStyle w:val="artigo"/>
        <w:spacing w:before="150" w:beforeAutospacing="0" w:after="0" w:afterAutospacing="0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ab/>
      </w:r>
      <w:r w:rsidRPr="00FA004B">
        <w:rPr>
          <w:rFonts w:ascii="Arial" w:hAnsi="Arial" w:cs="Arial"/>
          <w:b/>
          <w:bCs/>
          <w:spacing w:val="2"/>
        </w:rPr>
        <w:t>I –</w:t>
      </w:r>
      <w:r w:rsidRPr="00FA004B">
        <w:rPr>
          <w:rFonts w:ascii="Arial" w:hAnsi="Arial" w:cs="Arial"/>
          <w:spacing w:val="2"/>
        </w:rPr>
        <w:t xml:space="preserve"> Requerimento endereçado ao Prefeito Municipal solicitando a compra do bem, indicando o local e apresentado justificativas;</w:t>
      </w:r>
    </w:p>
    <w:p w:rsidR="0032327D" w:rsidRPr="00FA004B" w:rsidP="0032327D" w14:paraId="079947DF" w14:textId="77777777">
      <w:pPr>
        <w:pStyle w:val="artigo"/>
        <w:spacing w:before="150" w:beforeAutospacing="0" w:after="0" w:afterAutospacing="0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ab/>
      </w:r>
      <w:r w:rsidRPr="00FA004B">
        <w:rPr>
          <w:rFonts w:ascii="Arial" w:hAnsi="Arial" w:cs="Arial"/>
          <w:b/>
          <w:bCs/>
          <w:spacing w:val="2"/>
        </w:rPr>
        <w:t>II –</w:t>
      </w:r>
      <w:r w:rsidRPr="00FA004B">
        <w:rPr>
          <w:rFonts w:ascii="Arial" w:hAnsi="Arial" w:cs="Arial"/>
          <w:spacing w:val="2"/>
        </w:rPr>
        <w:t xml:space="preserve"> Cópia dos documentos do proprietário (CPF, RG e comprovante de endereço) do imóvel lindeiro ao bem interessado na aquisição;</w:t>
      </w:r>
    </w:p>
    <w:p w:rsidR="0032327D" w:rsidRPr="00FA004B" w:rsidP="0032327D" w14:paraId="1E66F913" w14:textId="77777777">
      <w:pPr>
        <w:pStyle w:val="artigo"/>
        <w:spacing w:before="150" w:beforeAutospacing="0" w:after="0" w:afterAutospacing="0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ab/>
      </w:r>
      <w:r w:rsidRPr="00FA004B">
        <w:rPr>
          <w:rFonts w:ascii="Arial" w:hAnsi="Arial" w:cs="Arial"/>
          <w:b/>
          <w:spacing w:val="2"/>
        </w:rPr>
        <w:t>III -</w:t>
      </w:r>
      <w:r w:rsidRPr="00FA004B">
        <w:rPr>
          <w:rFonts w:ascii="Arial" w:hAnsi="Arial" w:cs="Arial"/>
          <w:spacing w:val="2"/>
        </w:rPr>
        <w:t xml:space="preserve"> Procuração, caso o requerente não seja o proprietário do imóvel;</w:t>
      </w:r>
    </w:p>
    <w:p w:rsidR="0032327D" w:rsidRPr="00FA004B" w:rsidP="0032327D" w14:paraId="6F6E172E" w14:textId="77777777">
      <w:pPr>
        <w:pStyle w:val="artigo"/>
        <w:spacing w:before="150" w:beforeAutospacing="0" w:after="0" w:afterAutospacing="0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ab/>
      </w:r>
      <w:r w:rsidRPr="00FA004B">
        <w:rPr>
          <w:rFonts w:ascii="Arial" w:hAnsi="Arial" w:cs="Arial"/>
          <w:b/>
          <w:bCs/>
          <w:spacing w:val="2"/>
        </w:rPr>
        <w:t>IV –</w:t>
      </w:r>
      <w:r w:rsidRPr="00FA004B">
        <w:rPr>
          <w:rFonts w:ascii="Arial" w:hAnsi="Arial" w:cs="Arial"/>
          <w:spacing w:val="2"/>
        </w:rPr>
        <w:t xml:space="preserve"> Matricula atualizada do imóvel lindeiro comprovando sua titularidade;</w:t>
      </w:r>
    </w:p>
    <w:p w:rsidR="0032327D" w:rsidRPr="00FA004B" w:rsidP="0032327D" w14:paraId="6D7C3246" w14:textId="77777777">
      <w:pPr>
        <w:pStyle w:val="artigo"/>
        <w:spacing w:before="150" w:beforeAutospacing="0" w:after="0" w:afterAutospacing="0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ab/>
      </w:r>
      <w:r w:rsidRPr="00FA004B">
        <w:rPr>
          <w:rFonts w:ascii="Arial" w:hAnsi="Arial" w:cs="Arial"/>
          <w:b/>
          <w:bCs/>
          <w:spacing w:val="2"/>
        </w:rPr>
        <w:t xml:space="preserve">V – </w:t>
      </w:r>
      <w:r w:rsidRPr="00FA004B">
        <w:rPr>
          <w:rFonts w:ascii="Arial" w:hAnsi="Arial" w:cs="Arial"/>
          <w:bCs/>
          <w:spacing w:val="2"/>
        </w:rPr>
        <w:t>M</w:t>
      </w:r>
      <w:r w:rsidRPr="00FA004B">
        <w:rPr>
          <w:rFonts w:ascii="Arial" w:hAnsi="Arial" w:cs="Arial"/>
          <w:spacing w:val="2"/>
        </w:rPr>
        <w:t>atrículas atualizadas do(s) demais imóveis que fazem divisa com o bem municipal;</w:t>
      </w:r>
    </w:p>
    <w:p w:rsidR="0032327D" w:rsidRPr="00FA004B" w:rsidP="0032327D" w14:paraId="50A19D4B" w14:textId="77777777">
      <w:pPr>
        <w:pStyle w:val="artigo"/>
        <w:spacing w:before="150" w:beforeAutospacing="0" w:after="0" w:afterAutospacing="0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ab/>
      </w:r>
      <w:r w:rsidRPr="00FA004B">
        <w:rPr>
          <w:rFonts w:ascii="Arial" w:hAnsi="Arial" w:cs="Arial"/>
          <w:b/>
          <w:bCs/>
          <w:spacing w:val="2"/>
        </w:rPr>
        <w:t xml:space="preserve">VI – </w:t>
      </w:r>
      <w:r w:rsidRPr="00FA004B">
        <w:rPr>
          <w:rFonts w:ascii="Arial" w:hAnsi="Arial" w:cs="Arial"/>
          <w:bCs/>
          <w:spacing w:val="2"/>
        </w:rPr>
        <w:t>D</w:t>
      </w:r>
      <w:r w:rsidRPr="00FA004B">
        <w:rPr>
          <w:rFonts w:ascii="Arial" w:hAnsi="Arial" w:cs="Arial"/>
          <w:spacing w:val="2"/>
        </w:rPr>
        <w:t>eclaração, com firma reconhecida, do(s) proprietário(s) do(s) lote(s) que faz(em) divisa com o bem, atestando que não há interesse na compra de sua(s) parte(s);</w:t>
      </w:r>
    </w:p>
    <w:p w:rsidR="0032327D" w:rsidRPr="00FA004B" w:rsidP="0032327D" w14:paraId="631C1572" w14:textId="77777777">
      <w:pPr>
        <w:pStyle w:val="artigo"/>
        <w:spacing w:before="150" w:beforeAutospacing="0" w:after="0" w:afterAutospacing="0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ab/>
      </w:r>
      <w:r w:rsidRPr="00FA004B">
        <w:rPr>
          <w:rFonts w:ascii="Arial" w:hAnsi="Arial" w:cs="Arial"/>
          <w:b/>
          <w:bCs/>
          <w:spacing w:val="2"/>
        </w:rPr>
        <w:t>VII –</w:t>
      </w:r>
      <w:r w:rsidRPr="00FA004B">
        <w:rPr>
          <w:rFonts w:ascii="Arial" w:hAnsi="Arial" w:cs="Arial"/>
          <w:spacing w:val="2"/>
        </w:rPr>
        <w:t xml:space="preserve"> Apresentar termo de concordância da Associação de Moradores, quando houver, e a relação de pelo menos 20 (vinte) moradores, sendo um representante por imóvel;</w:t>
      </w:r>
    </w:p>
    <w:p w:rsidR="0032327D" w:rsidRPr="00FA004B" w:rsidP="0032327D" w14:paraId="476F9007" w14:textId="77777777">
      <w:pPr>
        <w:pStyle w:val="artigo"/>
        <w:spacing w:before="150" w:beforeAutospacing="0" w:after="0" w:afterAutospacing="0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spacing w:val="2"/>
        </w:rPr>
        <w:tab/>
      </w:r>
      <w:r w:rsidRPr="00FA004B">
        <w:rPr>
          <w:rFonts w:ascii="Arial" w:hAnsi="Arial" w:cs="Arial"/>
          <w:b/>
          <w:bCs/>
          <w:spacing w:val="2"/>
        </w:rPr>
        <w:t>VIII –</w:t>
      </w:r>
      <w:r w:rsidRPr="00FA004B">
        <w:rPr>
          <w:rFonts w:ascii="Arial" w:hAnsi="Arial" w:cs="Arial"/>
          <w:spacing w:val="2"/>
        </w:rPr>
        <w:t xml:space="preserve"> O requerente deve tomar ciência e estar de acordo com o laudo avaliatório do referido bem expedido pelo Poder Público.</w:t>
      </w:r>
    </w:p>
    <w:p w:rsidR="0032327D" w:rsidRPr="00FA004B" w:rsidP="0032327D" w14:paraId="1DF53FAD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IX -</w:t>
      </w:r>
      <w:r w:rsidRPr="00FA004B">
        <w:rPr>
          <w:rFonts w:ascii="Arial" w:hAnsi="Arial" w:cs="Arial"/>
          <w:spacing w:val="2"/>
        </w:rPr>
        <w:t xml:space="preserve"> Caso o(s) proprietário(s) do(s) lote(s) lindeiro(s) não tenha(m) interesse na compra de sua(s) parte(s) do bem, o requerente deverá exercer a compra da totalidade do referido bem. </w:t>
      </w:r>
    </w:p>
    <w:p w:rsidR="0032327D" w:rsidRPr="00FA004B" w:rsidP="0032327D" w14:paraId="64988F3C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b/>
          <w:bCs/>
          <w:spacing w:val="2"/>
        </w:rPr>
      </w:pPr>
    </w:p>
    <w:p w:rsidR="0032327D" w:rsidRPr="00FA004B" w:rsidP="0032327D" w14:paraId="4BBBE443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Art. 4º</w:t>
      </w:r>
      <w:r w:rsidRPr="00FA004B">
        <w:rPr>
          <w:rFonts w:ascii="Arial" w:hAnsi="Arial" w:cs="Arial"/>
          <w:spacing w:val="2"/>
        </w:rPr>
        <w:t> Após a anexação de todos os documentos elencados nos incisos do art. 3° desta lei, o processo deverá prosseguir para análise da Secretaria Municipal de Obras e Secretaria Municipal de Planejamento, responsáveis pelas devidas avaliações, aprovações e trâmites cartorários.</w:t>
      </w:r>
    </w:p>
    <w:p w:rsidR="0032327D" w:rsidRPr="00FA004B" w:rsidP="0032327D" w14:paraId="0230B4A9" w14:textId="77777777">
      <w:pPr>
        <w:pStyle w:val="paragrafo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pacing w:val="2"/>
        </w:rPr>
      </w:pPr>
    </w:p>
    <w:p w:rsidR="0032327D" w:rsidRPr="00FA004B" w:rsidP="0032327D" w14:paraId="218F7477" w14:textId="77777777">
      <w:pPr>
        <w:pStyle w:val="paragraf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Art. 5º</w:t>
      </w:r>
      <w:r w:rsidRPr="00FA004B">
        <w:rPr>
          <w:rFonts w:ascii="Arial" w:hAnsi="Arial" w:cs="Arial"/>
          <w:spacing w:val="2"/>
        </w:rPr>
        <w:t xml:space="preserve"> As Vielas de Circulação / Passagem de Pedestres, Vielas Sanitárias, Becos e Cabeças de Quadra, caracterizadas pelos setores municipais como servíveis e de interesse público, ficam vedadas suas alienações. </w:t>
      </w:r>
      <w:bookmarkEnd w:id="0"/>
    </w:p>
    <w:p w:rsidR="0032327D" w:rsidRPr="00FA004B" w:rsidP="0032327D" w14:paraId="1773AE23" w14:textId="77777777">
      <w:pPr>
        <w:pStyle w:val="paragrafo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32327D" w:rsidRPr="00FA004B" w:rsidP="0032327D" w14:paraId="4BEC21F9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Art. 6º</w:t>
      </w:r>
      <w:r w:rsidRPr="00FA004B">
        <w:rPr>
          <w:rFonts w:ascii="Arial" w:hAnsi="Arial" w:cs="Arial"/>
          <w:spacing w:val="2"/>
        </w:rPr>
        <w:t xml:space="preserve"> Concluído todos os trâmites do processo, com as devidas aprovações, fica o Poder Executivo Municipal autorizado a desafetar os bens </w:t>
      </w:r>
      <w:r w:rsidRPr="00FA004B">
        <w:rPr>
          <w:rFonts w:ascii="Arial" w:hAnsi="Arial" w:cs="Arial"/>
          <w:spacing w:val="2"/>
        </w:rPr>
        <w:t>elencados no art.2°, através de projeto de lei, mediante aprovação da Câmara Municipal de Sumaré.</w:t>
      </w:r>
    </w:p>
    <w:p w:rsidR="0032327D" w:rsidRPr="00FA004B" w:rsidP="0032327D" w14:paraId="3CE01C35" w14:textId="77777777">
      <w:pPr>
        <w:pStyle w:val="artigo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pacing w:val="2"/>
        </w:rPr>
      </w:pPr>
    </w:p>
    <w:p w:rsidR="0032327D" w:rsidRPr="00FA004B" w:rsidP="0032327D" w14:paraId="7CA6F36B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Art. 7º</w:t>
      </w:r>
      <w:r w:rsidRPr="00FA004B">
        <w:rPr>
          <w:rFonts w:ascii="Arial" w:hAnsi="Arial" w:cs="Arial"/>
          <w:spacing w:val="2"/>
        </w:rPr>
        <w:t> Após o Projeto de Lei de desafetação ser aprovado, fica autorizado o Poder Executivo, através de Decreto, alienar os citados bens.</w:t>
      </w:r>
    </w:p>
    <w:p w:rsidR="0032327D" w:rsidRPr="00FA004B" w:rsidP="0032327D" w14:paraId="2BD54BBB" w14:textId="77777777">
      <w:pPr>
        <w:pStyle w:val="artigo"/>
        <w:spacing w:before="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</w:p>
    <w:p w:rsidR="0032327D" w:rsidRPr="00FA004B" w:rsidP="0032327D" w14:paraId="30C70227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>Art. 8º</w:t>
      </w:r>
      <w:r w:rsidRPr="00FA004B">
        <w:rPr>
          <w:sz w:val="27"/>
          <w:szCs w:val="27"/>
        </w:rPr>
        <w:t> </w:t>
      </w:r>
      <w:r w:rsidRPr="00FA004B">
        <w:rPr>
          <w:rFonts w:ascii="Arial" w:hAnsi="Arial" w:cs="Arial"/>
          <w:spacing w:val="2"/>
        </w:rPr>
        <w:t>Os recursos arrecadados com a alienação dos imóveis tratados na presente Lei, serão destinados a investimentos em obras de urbanismo e urbanização do Município de Sumaré, por meio do Fundo Municipal de Habitação.</w:t>
      </w:r>
    </w:p>
    <w:p w:rsidR="0032327D" w:rsidRPr="00FA004B" w:rsidP="0032327D" w14:paraId="5DAA5501" w14:textId="77777777">
      <w:pPr>
        <w:pStyle w:val="artigo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:rsidR="0032327D" w:rsidP="0032327D" w14:paraId="6A8BE219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FA004B">
        <w:rPr>
          <w:rFonts w:ascii="Arial" w:hAnsi="Arial" w:cs="Arial"/>
          <w:b/>
          <w:bCs/>
          <w:spacing w:val="2"/>
        </w:rPr>
        <w:t xml:space="preserve">Art. </w:t>
      </w:r>
      <w:r>
        <w:rPr>
          <w:rFonts w:ascii="Arial" w:hAnsi="Arial" w:cs="Arial"/>
          <w:b/>
          <w:bCs/>
          <w:spacing w:val="2"/>
        </w:rPr>
        <w:t>9</w:t>
      </w:r>
      <w:r w:rsidRPr="00FA004B">
        <w:rPr>
          <w:rFonts w:ascii="Arial" w:hAnsi="Arial" w:cs="Arial"/>
          <w:b/>
          <w:bCs/>
          <w:spacing w:val="2"/>
        </w:rPr>
        <w:t>º</w:t>
      </w:r>
      <w:r w:rsidRPr="00FA004B">
        <w:rPr>
          <w:sz w:val="27"/>
          <w:szCs w:val="27"/>
        </w:rPr>
        <w:t> </w:t>
      </w:r>
      <w:r w:rsidRPr="00FA004B">
        <w:rPr>
          <w:rFonts w:ascii="Arial" w:hAnsi="Arial" w:cs="Arial"/>
          <w:spacing w:val="2"/>
        </w:rPr>
        <w:t>Esta Lei entra em vigor na data de sua publicação.</w:t>
      </w:r>
    </w:p>
    <w:p w:rsidR="0032327D" w:rsidP="0032327D" w14:paraId="136DD803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</w:p>
    <w:p w:rsidR="0032327D" w:rsidP="0032327D" w14:paraId="7804B963" w14:textId="77777777">
      <w:pPr>
        <w:pStyle w:val="artigo"/>
        <w:spacing w:before="15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</w:p>
    <w:p w:rsidR="0032327D" w:rsidRPr="00FA004B" w:rsidP="0032327D" w14:paraId="6849040C" w14:textId="77777777">
      <w:pPr>
        <w:pStyle w:val="artigo"/>
        <w:spacing w:before="150" w:beforeAutospacing="0" w:after="0" w:afterAutospacing="0"/>
        <w:ind w:firstLine="708"/>
        <w:jc w:val="both"/>
        <w:rPr>
          <w:sz w:val="27"/>
          <w:szCs w:val="27"/>
        </w:rPr>
      </w:pPr>
      <w:r>
        <w:rPr>
          <w:rFonts w:ascii="Arial" w:hAnsi="Arial" w:cs="Arial"/>
          <w:spacing w:val="2"/>
        </w:rPr>
        <w:t>Sala das Sessões, 05 de janeiro de 2021</w:t>
      </w:r>
    </w:p>
    <w:p w:rsidR="0032327D" w:rsidRPr="00FA004B" w:rsidP="0032327D" w14:paraId="542D2E9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2327D" w:rsidRPr="00FA004B" w:rsidP="0032327D" w14:paraId="6460C50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bookmarkEnd w:id="1"/>
    <w:p w:rsidR="0032327D" w:rsidRPr="00FA004B" w:rsidP="0032327D" w14:paraId="6F73482D" w14:textId="77777777">
      <w:pPr>
        <w:rPr>
          <w:b/>
        </w:rPr>
      </w:pPr>
    </w:p>
    <w:p w:rsidR="0032327D" w:rsidRPr="00FA004B" w:rsidP="0032327D" w14:paraId="34A4CDC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2327D" w:rsidRPr="00FA004B" w:rsidP="0032327D" w14:paraId="31760BB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2327D" w:rsidRPr="00FA004B" w:rsidP="0032327D" w14:paraId="18ABC0C6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2327D" w:rsidRPr="00FA004B" w:rsidP="0032327D" w14:paraId="100F313E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 w:rsidRPr="00FA004B">
        <w:rPr>
          <w:rFonts w:ascii="Arial" w:hAnsi="Arial" w:cs="Arial"/>
          <w:b/>
          <w:spacing w:val="2"/>
        </w:rPr>
        <w:t xml:space="preserve">         WILLIAN SOUZA</w:t>
      </w:r>
    </w:p>
    <w:p w:rsidR="0032327D" w:rsidRPr="00FA004B" w:rsidP="0032327D" w14:paraId="31E0CBA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FA004B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32327D" w:rsidRPr="00FA004B" w:rsidP="0032327D" w14:paraId="17F26F8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FA004B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p w:rsidR="0032327D" w:rsidP="0032327D" w14:paraId="4AACA8E4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5CD8046C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662E9C04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25243E2A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7A719CA2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7392E8B6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65F683AD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3D2683E7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099EF8A8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32B6004D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0B365774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3EC5A993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40073B3A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7077FD34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4639ABA0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P="0032327D" w14:paraId="2D79FD28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Cs/>
          <w:spacing w:val="2"/>
          <w:sz w:val="22"/>
          <w:szCs w:val="22"/>
        </w:rPr>
      </w:pPr>
    </w:p>
    <w:p w:rsidR="0032327D" w:rsidRPr="00E2488C" w:rsidP="0032327D" w14:paraId="3BF1ADD1" w14:textId="77777777">
      <w:pPr>
        <w:pStyle w:val="NormalWeb"/>
        <w:shd w:val="clear" w:color="auto" w:fill="FFFFFF"/>
        <w:spacing w:before="60" w:after="0"/>
        <w:jc w:val="center"/>
        <w:rPr>
          <w:rFonts w:ascii="Arial" w:hAnsi="Arial" w:cs="Arial"/>
          <w:b/>
          <w:spacing w:val="2"/>
        </w:rPr>
      </w:pPr>
      <w:r w:rsidRPr="00E2488C">
        <w:rPr>
          <w:rFonts w:ascii="Arial" w:hAnsi="Arial" w:cs="Arial"/>
          <w:b/>
          <w:spacing w:val="2"/>
        </w:rPr>
        <w:t>JUSTIFICATIVA</w:t>
      </w:r>
    </w:p>
    <w:p w:rsidR="0032327D" w:rsidP="0032327D" w14:paraId="41A5ECF0" w14:textId="77777777">
      <w:pPr>
        <w:pStyle w:val="NormalWeb"/>
        <w:shd w:val="clear" w:color="auto" w:fill="FFFFFF"/>
        <w:spacing w:before="60" w:after="24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     </w:t>
      </w:r>
      <w:r w:rsidRPr="00E2488C">
        <w:rPr>
          <w:rFonts w:ascii="Arial" w:hAnsi="Arial" w:cs="Arial"/>
          <w:bCs/>
          <w:spacing w:val="2"/>
        </w:rPr>
        <w:t>Tenho a honra e a grata satisfação de encaminhar a essa Egrégia</w:t>
      </w:r>
      <w:r>
        <w:rPr>
          <w:rFonts w:ascii="Arial" w:hAnsi="Arial" w:cs="Arial"/>
          <w:bCs/>
          <w:spacing w:val="2"/>
        </w:rPr>
        <w:t xml:space="preserve"> </w:t>
      </w:r>
      <w:r w:rsidRPr="00E2488C">
        <w:rPr>
          <w:rFonts w:ascii="Arial" w:hAnsi="Arial" w:cs="Arial"/>
          <w:bCs/>
          <w:spacing w:val="2"/>
        </w:rPr>
        <w:t>casa de Leis o presente projeto que dispõe sobre a regulamentação para autorizar</w:t>
      </w:r>
      <w:r>
        <w:rPr>
          <w:rFonts w:ascii="Arial" w:hAnsi="Arial" w:cs="Arial"/>
          <w:bCs/>
          <w:spacing w:val="2"/>
        </w:rPr>
        <w:t xml:space="preserve"> </w:t>
      </w:r>
      <w:r w:rsidRPr="00E2488C">
        <w:rPr>
          <w:rFonts w:ascii="Arial" w:hAnsi="Arial" w:cs="Arial"/>
          <w:bCs/>
          <w:spacing w:val="2"/>
        </w:rPr>
        <w:t>o Poder Executivo a realizar a desafetação de áreas públicas vielas de circulação, vielas sanitárias, becos e cabeças de quadra</w:t>
      </w:r>
      <w:r>
        <w:rPr>
          <w:rFonts w:ascii="Arial" w:hAnsi="Arial" w:cs="Arial"/>
          <w:bCs/>
          <w:spacing w:val="2"/>
        </w:rPr>
        <w:t>”</w:t>
      </w:r>
      <w:r w:rsidRPr="00E2488C">
        <w:rPr>
          <w:rFonts w:ascii="Arial" w:hAnsi="Arial" w:cs="Arial"/>
          <w:bCs/>
          <w:spacing w:val="2"/>
        </w:rPr>
        <w:t xml:space="preserve"> do Município de Sumaré, para a alienação destas áreas a particulares com uso exclusivamente residencial</w:t>
      </w:r>
      <w:r>
        <w:rPr>
          <w:rFonts w:ascii="Arial" w:hAnsi="Arial" w:cs="Arial"/>
          <w:bCs/>
          <w:spacing w:val="2"/>
        </w:rPr>
        <w:t>.</w:t>
      </w:r>
      <w:r w:rsidRPr="00E2488C">
        <w:rPr>
          <w:rFonts w:ascii="Arial" w:hAnsi="Arial" w:cs="Arial"/>
          <w:bCs/>
          <w:spacing w:val="2"/>
        </w:rPr>
        <w:t xml:space="preserve"> </w:t>
      </w:r>
    </w:p>
    <w:p w:rsidR="0032327D" w:rsidRPr="00E2488C" w:rsidP="0032327D" w14:paraId="157F8E01" w14:textId="77777777">
      <w:pPr>
        <w:pStyle w:val="NormalWeb"/>
        <w:shd w:val="clear" w:color="auto" w:fill="FFFFFF"/>
        <w:spacing w:before="60" w:after="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     </w:t>
      </w:r>
      <w:r w:rsidRPr="00E2488C">
        <w:rPr>
          <w:rFonts w:ascii="Arial" w:hAnsi="Arial" w:cs="Arial"/>
          <w:bCs/>
          <w:spacing w:val="2"/>
        </w:rPr>
        <w:t>Importante destacar que atualmente no Município de Sumaré não possui regulamentação especifica casos tenha um interesse público ou social</w:t>
      </w:r>
      <w:r>
        <w:rPr>
          <w:rFonts w:ascii="Arial" w:hAnsi="Arial" w:cs="Arial"/>
          <w:bCs/>
          <w:spacing w:val="2"/>
        </w:rPr>
        <w:t xml:space="preserve"> </w:t>
      </w:r>
      <w:r w:rsidRPr="00E2488C">
        <w:rPr>
          <w:rFonts w:ascii="Arial" w:hAnsi="Arial" w:cs="Arial"/>
          <w:bCs/>
          <w:spacing w:val="2"/>
        </w:rPr>
        <w:t>para desafetação das áreas públicas.</w:t>
      </w:r>
    </w:p>
    <w:p w:rsidR="0032327D" w:rsidRPr="00E2488C" w:rsidP="0032327D" w14:paraId="59777588" w14:textId="77777777">
      <w:pPr>
        <w:pStyle w:val="NormalWeb"/>
        <w:shd w:val="clear" w:color="auto" w:fill="FFFFFF"/>
        <w:spacing w:before="60" w:after="24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     </w:t>
      </w:r>
      <w:r w:rsidRPr="00E2488C">
        <w:rPr>
          <w:rFonts w:ascii="Arial" w:hAnsi="Arial" w:cs="Arial"/>
          <w:bCs/>
          <w:spacing w:val="2"/>
        </w:rPr>
        <w:t>Neste sentido, foi realizado um estudo de todo procedimento necessário, passo a passo, em conjunto com as secretarias de Obras e Planejamento do Município de Sumaré, para especificar todos os requisitos necessários para o processo de desafetação e alienação</w:t>
      </w:r>
      <w:r>
        <w:rPr>
          <w:rFonts w:ascii="Arial" w:hAnsi="Arial" w:cs="Arial"/>
          <w:bCs/>
          <w:spacing w:val="2"/>
        </w:rPr>
        <w:t>.</w:t>
      </w:r>
    </w:p>
    <w:p w:rsidR="0032327D" w:rsidRPr="00E2488C" w:rsidP="0032327D" w14:paraId="56E4D2F3" w14:textId="77777777">
      <w:pPr>
        <w:pStyle w:val="NormalWeb"/>
        <w:shd w:val="clear" w:color="auto" w:fill="FFFFFF"/>
        <w:spacing w:before="60" w:after="24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     </w:t>
      </w:r>
      <w:r w:rsidRPr="00E2488C">
        <w:rPr>
          <w:rFonts w:ascii="Arial" w:hAnsi="Arial" w:cs="Arial"/>
          <w:bCs/>
          <w:spacing w:val="2"/>
        </w:rPr>
        <w:t>A propositura determina que o requerente cumpra uma série de</w:t>
      </w:r>
      <w:r>
        <w:rPr>
          <w:rFonts w:ascii="Arial" w:hAnsi="Arial" w:cs="Arial"/>
          <w:bCs/>
          <w:spacing w:val="2"/>
        </w:rPr>
        <w:t xml:space="preserve"> </w:t>
      </w:r>
      <w:r w:rsidRPr="00E2488C">
        <w:rPr>
          <w:rFonts w:ascii="Arial" w:hAnsi="Arial" w:cs="Arial"/>
          <w:bCs/>
          <w:spacing w:val="2"/>
        </w:rPr>
        <w:t>requisitos e após cumprida todas as exigências deverá prosseguir para análise da</w:t>
      </w:r>
      <w:r>
        <w:rPr>
          <w:rFonts w:ascii="Arial" w:hAnsi="Arial" w:cs="Arial"/>
          <w:bCs/>
          <w:spacing w:val="2"/>
        </w:rPr>
        <w:t xml:space="preserve"> </w:t>
      </w:r>
      <w:r w:rsidRPr="00E2488C">
        <w:rPr>
          <w:rFonts w:ascii="Arial" w:hAnsi="Arial" w:cs="Arial"/>
          <w:bCs/>
          <w:spacing w:val="2"/>
        </w:rPr>
        <w:t>Secretaria Municipal de Obras e Secretaria Municipal de Planejamento</w:t>
      </w:r>
      <w:r>
        <w:rPr>
          <w:rFonts w:ascii="Arial" w:hAnsi="Arial" w:cs="Arial"/>
          <w:bCs/>
          <w:spacing w:val="2"/>
        </w:rPr>
        <w:t xml:space="preserve"> </w:t>
      </w:r>
      <w:r w:rsidRPr="00E2488C">
        <w:rPr>
          <w:rFonts w:ascii="Arial" w:hAnsi="Arial" w:cs="Arial"/>
          <w:bCs/>
          <w:spacing w:val="2"/>
        </w:rPr>
        <w:t>responsáveis pelas devidas avaliações, aprovações ou vedações e tramites</w:t>
      </w:r>
      <w:r>
        <w:rPr>
          <w:rFonts w:ascii="Arial" w:hAnsi="Arial" w:cs="Arial"/>
          <w:bCs/>
          <w:spacing w:val="2"/>
        </w:rPr>
        <w:t xml:space="preserve"> </w:t>
      </w:r>
      <w:r w:rsidRPr="00E2488C">
        <w:rPr>
          <w:rFonts w:ascii="Arial" w:hAnsi="Arial" w:cs="Arial"/>
          <w:bCs/>
          <w:spacing w:val="2"/>
        </w:rPr>
        <w:t>cartorários</w:t>
      </w:r>
      <w:r>
        <w:rPr>
          <w:rFonts w:ascii="Arial" w:hAnsi="Arial" w:cs="Arial"/>
          <w:bCs/>
          <w:spacing w:val="2"/>
        </w:rPr>
        <w:t>.</w:t>
      </w:r>
    </w:p>
    <w:p w:rsidR="0032327D" w:rsidRPr="00E2488C" w:rsidP="0032327D" w14:paraId="237D8760" w14:textId="77777777">
      <w:pPr>
        <w:pStyle w:val="NormalWeb"/>
        <w:shd w:val="clear" w:color="auto" w:fill="FFFFFF"/>
        <w:spacing w:before="60" w:after="24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    </w:t>
      </w:r>
      <w:r w:rsidRPr="00E2488C">
        <w:rPr>
          <w:rFonts w:ascii="Arial" w:hAnsi="Arial" w:cs="Arial"/>
          <w:bCs/>
          <w:spacing w:val="2"/>
        </w:rPr>
        <w:t>Após os tramites do processo, com as devidas aprovações, fica o Poder Executivo Municipal autorizado a desafetar os bens dominiais do Município através de projeto de lei aprovado pela Câmara Municipal de Sumaré Mediante aprovação do Projeto de Lei de desapropriação, fica</w:t>
      </w:r>
      <w:r>
        <w:rPr>
          <w:rFonts w:ascii="Arial" w:hAnsi="Arial" w:cs="Arial"/>
          <w:bCs/>
          <w:spacing w:val="2"/>
        </w:rPr>
        <w:t xml:space="preserve"> </w:t>
      </w:r>
      <w:r w:rsidRPr="00E2488C">
        <w:rPr>
          <w:rFonts w:ascii="Arial" w:hAnsi="Arial" w:cs="Arial"/>
          <w:bCs/>
          <w:spacing w:val="2"/>
        </w:rPr>
        <w:t>autorizado o Poder Executivo, através de decreto, alienar estes bens</w:t>
      </w:r>
    </w:p>
    <w:p w:rsidR="0032327D" w:rsidRPr="00E2488C" w:rsidP="0032327D" w14:paraId="21BF3236" w14:textId="77777777">
      <w:pPr>
        <w:pStyle w:val="NormalWeb"/>
        <w:shd w:val="clear" w:color="auto" w:fill="FFFFFF"/>
        <w:spacing w:before="60" w:after="24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    </w:t>
      </w:r>
      <w:r w:rsidRPr="00E2488C">
        <w:rPr>
          <w:rFonts w:ascii="Arial" w:hAnsi="Arial" w:cs="Arial"/>
          <w:bCs/>
          <w:spacing w:val="2"/>
        </w:rPr>
        <w:t>Por fim os recursos arrecadados com a alienação dos imóveis de que trata esta Lei, serão destinados a Secretaria de Habitação para investimentos em obras de urbanismo e urbanização do Município de Sumaré</w:t>
      </w:r>
    </w:p>
    <w:p w:rsidR="0032327D" w:rsidRPr="00E2488C" w:rsidP="0032327D" w14:paraId="3EF60E45" w14:textId="77777777">
      <w:pPr>
        <w:pStyle w:val="NormalWeb"/>
        <w:shd w:val="clear" w:color="auto" w:fill="FFFFFF"/>
        <w:spacing w:before="0" w:beforeAutospacing="0" w:after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    </w:t>
      </w:r>
      <w:r w:rsidRPr="00E2488C">
        <w:rPr>
          <w:rFonts w:ascii="Arial" w:hAnsi="Arial" w:cs="Arial"/>
          <w:bCs/>
          <w:spacing w:val="2"/>
        </w:rPr>
        <w:t>Assim, solicito atenção aos nobres vereadores para a discussão e aprovação do projeto de lei</w:t>
      </w:r>
      <w:r>
        <w:rPr>
          <w:rFonts w:ascii="Arial" w:hAnsi="Arial" w:cs="Arial"/>
          <w:bCs/>
          <w:spacing w:val="2"/>
        </w:rPr>
        <w:t>.</w:t>
      </w:r>
    </w:p>
    <w:p w:rsidR="0032327D" w:rsidP="0032327D" w14:paraId="008E3FF1" w14:textId="77777777">
      <w:pPr>
        <w:pStyle w:val="NormalWeb"/>
        <w:shd w:val="clear" w:color="auto" w:fill="FFFFFF"/>
        <w:spacing w:before="60" w:after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        </w:t>
      </w:r>
      <w:r w:rsidRPr="00E2488C">
        <w:rPr>
          <w:rFonts w:ascii="Arial" w:hAnsi="Arial" w:cs="Arial"/>
          <w:bCs/>
          <w:spacing w:val="2"/>
        </w:rPr>
        <w:t>Sumar</w:t>
      </w:r>
      <w:r>
        <w:rPr>
          <w:rFonts w:ascii="Arial" w:hAnsi="Arial" w:cs="Arial"/>
          <w:bCs/>
          <w:spacing w:val="2"/>
        </w:rPr>
        <w:t>é,</w:t>
      </w:r>
      <w:r w:rsidRPr="00E2488C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>05 de janeiro</w:t>
      </w:r>
      <w:r w:rsidRPr="00E2488C">
        <w:rPr>
          <w:rFonts w:ascii="Arial" w:hAnsi="Arial" w:cs="Arial"/>
          <w:bCs/>
          <w:spacing w:val="2"/>
        </w:rPr>
        <w:t xml:space="preserve"> de 202</w:t>
      </w:r>
      <w:r>
        <w:rPr>
          <w:rFonts w:ascii="Arial" w:hAnsi="Arial" w:cs="Arial"/>
          <w:bCs/>
          <w:spacing w:val="2"/>
        </w:rPr>
        <w:t>1</w:t>
      </w:r>
    </w:p>
    <w:p w:rsidR="0032327D" w:rsidP="0032327D" w14:paraId="6C37AFFA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</w:t>
      </w:r>
    </w:p>
    <w:p w:rsidR="0032327D" w:rsidRPr="00FA004B" w:rsidP="0032327D" w14:paraId="2F670933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</w:t>
      </w:r>
      <w:r w:rsidRPr="00FA004B">
        <w:rPr>
          <w:rFonts w:ascii="Arial" w:hAnsi="Arial" w:cs="Arial"/>
          <w:b/>
          <w:spacing w:val="2"/>
        </w:rPr>
        <w:t>WILLIAN SOUZA</w:t>
      </w:r>
    </w:p>
    <w:p w:rsidR="0032327D" w:rsidRPr="00FA004B" w:rsidP="0032327D" w14:paraId="1ED8C6D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FA004B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32327D" w:rsidRPr="00E2488C" w:rsidP="0032327D" w14:paraId="7D4FF8D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FA004B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p w:rsidR="005C68D6" w:rsidP="0032327D" w14:paraId="5D3DC437" w14:textId="259D5ACF">
      <w:pPr>
        <w:pStyle w:val="NormalWeb"/>
        <w:shd w:val="clear" w:color="auto" w:fill="FFFFFF"/>
        <w:spacing w:before="60" w:beforeAutospacing="0" w:after="0" w:afterAutospacing="0"/>
        <w:ind w:left="2999"/>
        <w:jc w:val="center"/>
        <w:rPr>
          <w:rFonts w:ascii="Arial" w:hAnsi="Arial" w:cs="Arial"/>
          <w:spacing w:val="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42BF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5707B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0252"/>
    <w:rsid w:val="002E7041"/>
    <w:rsid w:val="002F0A14"/>
    <w:rsid w:val="002F6419"/>
    <w:rsid w:val="002F7F93"/>
    <w:rsid w:val="00303F7A"/>
    <w:rsid w:val="00312482"/>
    <w:rsid w:val="0032327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43B5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88C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02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21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004B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32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32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967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29</cp:revision>
  <cp:lastPrinted>2020-08-11T23:42:00Z</cp:lastPrinted>
  <dcterms:created xsi:type="dcterms:W3CDTF">2020-06-08T15:13:00Z</dcterms:created>
  <dcterms:modified xsi:type="dcterms:W3CDTF">2021-01-05T18:51:00Z</dcterms:modified>
</cp:coreProperties>
</file>