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379A" w:rsidP="00790FA1" w14:paraId="4C45D550" w14:textId="008834A8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:rsidR="00790FA1" w:rsidRPr="00D57FCF" w:rsidP="00790FA1" w14:paraId="3FE1C0BB" w14:textId="77777777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r>
        <w:rPr>
          <w:rFonts w:ascii="Arial" w:hAnsi="Arial" w:cs="Arial"/>
          <w:b/>
          <w:bCs/>
          <w:spacing w:val="2"/>
        </w:rPr>
        <w:t xml:space="preserve">    </w:t>
      </w:r>
      <w:bookmarkStart w:id="0" w:name="_Hlk60213824"/>
      <w:r w:rsidRPr="00D57FCF">
        <w:rPr>
          <w:rFonts w:ascii="ArialMT" w:hAnsi="ArialMT" w:cs="ArialMT"/>
          <w:b/>
          <w:bCs/>
        </w:rPr>
        <w:t xml:space="preserve">PROJETO DE LEI N° DE </w:t>
      </w:r>
      <w:r>
        <w:rPr>
          <w:rFonts w:ascii="ArialMT" w:hAnsi="ArialMT" w:cs="ArialMT"/>
          <w:b/>
          <w:bCs/>
        </w:rPr>
        <w:t>0</w:t>
      </w:r>
      <w:r w:rsidRPr="00D57FCF">
        <w:rPr>
          <w:rFonts w:ascii="ArialMT" w:hAnsi="ArialMT" w:cs="ArialMT"/>
          <w:b/>
          <w:bCs/>
        </w:rPr>
        <w:t>1 DE JANEIRO DE 2021</w:t>
      </w:r>
    </w:p>
    <w:bookmarkEnd w:id="0"/>
    <w:p w:rsidR="00F03C7F" w:rsidRPr="000F42BF" w:rsidP="00790FA1" w14:paraId="7D4DFEC3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F03C7F" w:rsidRPr="000F42BF" w:rsidP="00F03C7F" w14:paraId="3433754D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“</w:t>
      </w:r>
      <w:r w:rsidR="00C55EFC">
        <w:rPr>
          <w:rFonts w:ascii="Arial" w:hAnsi="Arial" w:cs="Arial"/>
          <w:spacing w:val="2"/>
        </w:rPr>
        <w:t>Altera dispositivo da Lei Municipal n</w:t>
      </w:r>
      <w:r w:rsidR="00C55EFC">
        <w:rPr>
          <w:rFonts w:ascii="Segoe UI" w:hAnsi="Segoe UI" w:cs="Segoe UI"/>
          <w:spacing w:val="2"/>
        </w:rPr>
        <w:t>°</w:t>
      </w:r>
      <w:r w:rsidR="00C55EFC">
        <w:rPr>
          <w:rFonts w:ascii="Arial" w:hAnsi="Arial" w:cs="Arial"/>
          <w:spacing w:val="2"/>
        </w:rPr>
        <w:t>4610/2008 que dispõe sobre a ampliação da</w:t>
      </w:r>
      <w:r w:rsidRPr="000F42BF">
        <w:rPr>
          <w:rFonts w:ascii="Arial" w:hAnsi="Arial" w:cs="Arial"/>
          <w:spacing w:val="2"/>
        </w:rPr>
        <w:t xml:space="preserve"> licença maternidade e paternidade dos servidores públicos municipais </w:t>
      </w:r>
      <w:r w:rsidR="00C55EFC">
        <w:rPr>
          <w:rFonts w:ascii="Arial" w:hAnsi="Arial" w:cs="Arial"/>
          <w:spacing w:val="2"/>
        </w:rPr>
        <w:t>do Município de Sumaré</w:t>
      </w:r>
      <w:r w:rsidRPr="000F42BF">
        <w:rPr>
          <w:rFonts w:ascii="Arial" w:hAnsi="Arial" w:cs="Arial"/>
          <w:spacing w:val="2"/>
        </w:rPr>
        <w:t>”.</w:t>
      </w:r>
    </w:p>
    <w:p w:rsidR="00F03C7F" w:rsidRPr="000F42BF" w:rsidP="00F03C7F" w14:paraId="3527EB8E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F03C7F" w:rsidRPr="000F42BF" w:rsidP="00F03C7F" w14:paraId="57848598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:rsidR="00F03C7F" w:rsidP="00F03C7F" w14:paraId="1205FE59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F2379A" w:rsidP="00F03C7F" w14:paraId="0AFB65EA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F2379A" w:rsidRPr="000F42BF" w:rsidP="00F03C7F" w14:paraId="698183B8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F03C7F" w:rsidRPr="000F42BF" w:rsidP="00F03C7F" w14:paraId="28A70F26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sanciono e promulgo a seguinte lei:</w:t>
      </w:r>
    </w:p>
    <w:p w:rsidR="00F03C7F" w:rsidRPr="000F42BF" w:rsidP="00F03C7F" w14:paraId="2BFCEE76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</w:rPr>
      </w:pPr>
    </w:p>
    <w:p w:rsidR="00F03C7F" w:rsidRPr="000F42BF" w:rsidP="00F03C7F" w14:paraId="2154ED8D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</w:t>
      </w:r>
      <w:r w:rsidRPr="00F2379A">
        <w:rPr>
          <w:rFonts w:ascii="Arial" w:hAnsi="Arial" w:cs="Arial"/>
          <w:b/>
          <w:spacing w:val="2"/>
        </w:rPr>
        <w:t>Artigo 1º</w:t>
      </w:r>
      <w:r w:rsidRPr="000F42BF">
        <w:rPr>
          <w:rFonts w:ascii="Arial" w:hAnsi="Arial" w:cs="Arial"/>
          <w:spacing w:val="2"/>
        </w:rPr>
        <w:t xml:space="preserve"> - Acrescenta ao artigo </w:t>
      </w:r>
      <w:r w:rsidR="00F2379A">
        <w:rPr>
          <w:rFonts w:ascii="Arial" w:hAnsi="Arial" w:cs="Arial"/>
          <w:spacing w:val="2"/>
        </w:rPr>
        <w:t>1</w:t>
      </w:r>
      <w:r w:rsidRPr="000F42BF" w:rsidR="00F2379A">
        <w:rPr>
          <w:rFonts w:ascii="Arial" w:hAnsi="Arial" w:cs="Arial"/>
          <w:spacing w:val="2"/>
        </w:rPr>
        <w:t>º</w:t>
      </w:r>
      <w:r w:rsidR="00F2379A">
        <w:rPr>
          <w:rFonts w:ascii="Arial" w:hAnsi="Arial" w:cs="Arial"/>
          <w:spacing w:val="2"/>
        </w:rPr>
        <w:t>,</w:t>
      </w:r>
      <w:r w:rsidRPr="000F42BF" w:rsidR="00F2379A">
        <w:rPr>
          <w:rFonts w:ascii="Arial" w:hAnsi="Arial" w:cs="Arial"/>
          <w:spacing w:val="2"/>
        </w:rPr>
        <w:t xml:space="preserve"> da Lei </w:t>
      </w:r>
      <w:r w:rsidR="00F2379A">
        <w:rPr>
          <w:rFonts w:ascii="Arial" w:hAnsi="Arial" w:cs="Arial"/>
          <w:spacing w:val="2"/>
        </w:rPr>
        <w:t>4610/2008</w:t>
      </w:r>
      <w:r w:rsidRPr="000F42BF">
        <w:rPr>
          <w:rFonts w:ascii="Arial" w:hAnsi="Arial" w:cs="Arial"/>
          <w:spacing w:val="2"/>
        </w:rPr>
        <w:t>, o parágrafo sexto, na seguinte forma:</w:t>
      </w:r>
    </w:p>
    <w:p w:rsidR="00F2379A" w:rsidP="00F03C7F" w14:paraId="5229F50A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</w:t>
      </w:r>
    </w:p>
    <w:p w:rsidR="00F03C7F" w:rsidRPr="000F42BF" w:rsidP="00F03C7F" w14:paraId="2EAA7107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</w:t>
      </w:r>
      <w:r w:rsidRPr="000F42BF">
        <w:rPr>
          <w:rFonts w:ascii="Arial" w:hAnsi="Arial" w:cs="Arial"/>
          <w:spacing w:val="2"/>
        </w:rPr>
        <w:t xml:space="preserve">“Art. </w:t>
      </w:r>
      <w:r>
        <w:rPr>
          <w:rFonts w:ascii="Arial" w:hAnsi="Arial" w:cs="Arial"/>
          <w:spacing w:val="2"/>
        </w:rPr>
        <w:t>1</w:t>
      </w:r>
      <w:r w:rsidRPr="000F42BF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–</w:t>
      </w:r>
      <w:r w:rsidRPr="000F42BF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Os servidores públicos do Município de Sumaré têm direito à </w:t>
      </w:r>
      <w:r w:rsidRPr="000F42BF">
        <w:rPr>
          <w:rFonts w:ascii="Arial" w:hAnsi="Arial" w:cs="Arial"/>
          <w:spacing w:val="2"/>
        </w:rPr>
        <w:t xml:space="preserve">licença </w:t>
      </w:r>
      <w:r>
        <w:rPr>
          <w:rFonts w:ascii="Arial" w:hAnsi="Arial" w:cs="Arial"/>
          <w:spacing w:val="2"/>
        </w:rPr>
        <w:t xml:space="preserve">maternidade </w:t>
      </w:r>
      <w:r w:rsidRPr="000F42BF">
        <w:rPr>
          <w:rFonts w:ascii="Arial" w:hAnsi="Arial" w:cs="Arial"/>
          <w:spacing w:val="2"/>
        </w:rPr>
        <w:t xml:space="preserve">de 180 dias, </w:t>
      </w:r>
      <w:r>
        <w:rPr>
          <w:rFonts w:ascii="Arial" w:hAnsi="Arial" w:cs="Arial"/>
          <w:spacing w:val="2"/>
        </w:rPr>
        <w:t xml:space="preserve">mediante inspeção médica, </w:t>
      </w:r>
      <w:r w:rsidRPr="000F42BF">
        <w:rPr>
          <w:rFonts w:ascii="Arial" w:hAnsi="Arial" w:cs="Arial"/>
          <w:spacing w:val="2"/>
        </w:rPr>
        <w:t>com vencimento</w:t>
      </w:r>
      <w:r>
        <w:rPr>
          <w:rFonts w:ascii="Arial" w:hAnsi="Arial" w:cs="Arial"/>
          <w:spacing w:val="2"/>
        </w:rPr>
        <w:t>s</w:t>
      </w:r>
      <w:r w:rsidRPr="000F42BF">
        <w:rPr>
          <w:rFonts w:ascii="Arial" w:hAnsi="Arial" w:cs="Arial"/>
          <w:spacing w:val="2"/>
        </w:rPr>
        <w:t xml:space="preserve"> integra</w:t>
      </w:r>
      <w:r>
        <w:rPr>
          <w:rFonts w:ascii="Arial" w:hAnsi="Arial" w:cs="Arial"/>
          <w:spacing w:val="2"/>
        </w:rPr>
        <w:t>is</w:t>
      </w:r>
      <w:r w:rsidRPr="000F42BF">
        <w:rPr>
          <w:rFonts w:ascii="Arial" w:hAnsi="Arial" w:cs="Arial"/>
          <w:spacing w:val="2"/>
        </w:rPr>
        <w:t>.</w:t>
      </w:r>
    </w:p>
    <w:p w:rsidR="00F03C7F" w:rsidRPr="000F42BF" w:rsidP="00F03C7F" w14:paraId="5BBEDEB3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</w:t>
      </w:r>
      <w:r w:rsidRPr="000F42BF">
        <w:rPr>
          <w:rFonts w:ascii="Arial" w:hAnsi="Arial" w:cs="Arial"/>
          <w:spacing w:val="2"/>
        </w:rPr>
        <w:t>(...)</w:t>
      </w:r>
    </w:p>
    <w:p w:rsidR="00F03C7F" w:rsidP="00F2379A" w14:paraId="44726BF8" w14:textId="77777777">
      <w:pPr>
        <w:pStyle w:val="NormalWeb"/>
        <w:shd w:val="clear" w:color="auto" w:fill="FFFFFF"/>
        <w:spacing w:before="60" w:beforeAutospacing="0" w:after="0" w:afterAutospacing="0"/>
        <w:ind w:left="180" w:firstLine="528"/>
        <w:jc w:val="both"/>
        <w:rPr>
          <w:rFonts w:ascii="Arial" w:hAnsi="Arial" w:cs="Arial"/>
          <w:b/>
          <w:i/>
          <w:spacing w:val="2"/>
        </w:rPr>
      </w:pPr>
      <w:r>
        <w:rPr>
          <w:rFonts w:ascii="Arial" w:hAnsi="Arial" w:cs="Arial"/>
          <w:spacing w:val="2"/>
        </w:rPr>
        <w:t xml:space="preserve">                </w:t>
      </w:r>
      <w:r w:rsidRPr="00F2379A">
        <w:rPr>
          <w:rFonts w:ascii="Arial" w:hAnsi="Arial" w:cs="Arial"/>
          <w:b/>
          <w:spacing w:val="2"/>
        </w:rPr>
        <w:t xml:space="preserve">§ 6º. </w:t>
      </w:r>
      <w:r w:rsidRPr="00F2379A">
        <w:rPr>
          <w:rFonts w:ascii="Arial" w:hAnsi="Arial" w:cs="Arial"/>
          <w:b/>
          <w:i/>
          <w:spacing w:val="2"/>
        </w:rPr>
        <w:t>A licença deste artigo será ampliada para 12 meses quando a criança, nascida ou adotada, for portadora de deficiência, de qualquer natureza, inclusive má formação congênita.”</w:t>
      </w:r>
    </w:p>
    <w:p w:rsidR="00F2379A" w:rsidRPr="00F2379A" w:rsidP="00F2379A" w14:paraId="74A4D4FE" w14:textId="77777777">
      <w:pPr>
        <w:pStyle w:val="NormalWeb"/>
        <w:shd w:val="clear" w:color="auto" w:fill="FFFFFF"/>
        <w:spacing w:before="60" w:beforeAutospacing="0" w:after="0" w:afterAutospacing="0"/>
        <w:ind w:left="180" w:firstLine="528"/>
        <w:jc w:val="both"/>
        <w:rPr>
          <w:rFonts w:ascii="Arial" w:hAnsi="Arial" w:cs="Arial"/>
          <w:b/>
          <w:i/>
          <w:spacing w:val="2"/>
        </w:rPr>
      </w:pPr>
    </w:p>
    <w:p w:rsidR="00F03C7F" w:rsidRPr="000F42BF" w:rsidP="00F03C7F" w14:paraId="728C148C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</w:t>
      </w:r>
      <w:r w:rsidRPr="00F2379A">
        <w:rPr>
          <w:rFonts w:ascii="Arial" w:hAnsi="Arial" w:cs="Arial"/>
          <w:b/>
          <w:spacing w:val="2"/>
        </w:rPr>
        <w:t>Artigo 2º</w:t>
      </w:r>
      <w:r w:rsidRPr="000F42BF">
        <w:rPr>
          <w:rFonts w:ascii="Arial" w:hAnsi="Arial" w:cs="Arial"/>
          <w:spacing w:val="2"/>
        </w:rPr>
        <w:t xml:space="preserve"> - Acrescenta ao artigo </w:t>
      </w:r>
      <w:r w:rsidR="00C55EFC">
        <w:rPr>
          <w:rFonts w:ascii="Arial" w:hAnsi="Arial" w:cs="Arial"/>
          <w:spacing w:val="2"/>
        </w:rPr>
        <w:t>3</w:t>
      </w:r>
      <w:r w:rsidRPr="000F42BF">
        <w:rPr>
          <w:rFonts w:ascii="Arial" w:hAnsi="Arial" w:cs="Arial"/>
          <w:spacing w:val="2"/>
        </w:rPr>
        <w:t>º</w:t>
      </w:r>
      <w:r w:rsidR="00F2379A">
        <w:rPr>
          <w:rFonts w:ascii="Arial" w:hAnsi="Arial" w:cs="Arial"/>
          <w:spacing w:val="2"/>
        </w:rPr>
        <w:t>,</w:t>
      </w:r>
      <w:r w:rsidRPr="000F42BF">
        <w:rPr>
          <w:rFonts w:ascii="Arial" w:hAnsi="Arial" w:cs="Arial"/>
          <w:spacing w:val="2"/>
        </w:rPr>
        <w:t xml:space="preserve"> da Lei </w:t>
      </w:r>
      <w:r w:rsidR="00C55EFC">
        <w:rPr>
          <w:rFonts w:ascii="Arial" w:hAnsi="Arial" w:cs="Arial"/>
          <w:spacing w:val="2"/>
        </w:rPr>
        <w:t>4610/2008</w:t>
      </w:r>
      <w:r w:rsidRPr="000F42BF">
        <w:rPr>
          <w:rFonts w:ascii="Arial" w:hAnsi="Arial" w:cs="Arial"/>
          <w:spacing w:val="2"/>
        </w:rPr>
        <w:t>, o parágrafo único, na seguinte forma:</w:t>
      </w:r>
    </w:p>
    <w:p w:rsidR="00C55EFC" w:rsidP="00F03C7F" w14:paraId="02FD3DDE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</w:p>
    <w:p w:rsidR="00F03C7F" w:rsidP="00C55EFC" w14:paraId="483B1CA1" w14:textId="0E15B5F2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</w:t>
      </w:r>
      <w:r w:rsidRPr="000F42BF">
        <w:rPr>
          <w:rFonts w:ascii="Arial" w:hAnsi="Arial" w:cs="Arial"/>
          <w:spacing w:val="2"/>
        </w:rPr>
        <w:t xml:space="preserve">“Art. </w:t>
      </w:r>
      <w:r>
        <w:rPr>
          <w:rFonts w:ascii="Arial" w:hAnsi="Arial" w:cs="Arial"/>
          <w:spacing w:val="2"/>
        </w:rPr>
        <w:t>3</w:t>
      </w:r>
      <w:r w:rsidRPr="000F42BF">
        <w:rPr>
          <w:rFonts w:ascii="Arial" w:hAnsi="Arial" w:cs="Arial"/>
          <w:spacing w:val="2"/>
        </w:rPr>
        <w:t xml:space="preserve">º </w:t>
      </w:r>
      <w:r>
        <w:rPr>
          <w:rFonts w:ascii="Arial" w:hAnsi="Arial" w:cs="Arial"/>
          <w:spacing w:val="2"/>
        </w:rPr>
        <w:t>A licença paternidade dos funcionários públicos do Município de Sumaré será de 15 dias, contados a partir da data de nascimento da adoção ou da obtenção de guarda judicial</w:t>
      </w:r>
      <w:r w:rsidR="000E09EE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de criança, sejam elas recém-nascidas ou até oito anos de idade</w:t>
      </w:r>
      <w:r w:rsidRPr="000F42BF">
        <w:rPr>
          <w:rFonts w:ascii="Arial" w:hAnsi="Arial" w:cs="Arial"/>
          <w:spacing w:val="2"/>
        </w:rPr>
        <w:t>.</w:t>
      </w:r>
    </w:p>
    <w:p w:rsidR="00F2379A" w:rsidRPr="000F42BF" w:rsidP="00C55EFC" w14:paraId="1EC62210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</w:p>
    <w:p w:rsidR="00F03C7F" w:rsidP="00F03C7F" w14:paraId="32157490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b/>
          <w:i/>
          <w:spacing w:val="2"/>
        </w:rPr>
      </w:pPr>
      <w:r>
        <w:rPr>
          <w:rFonts w:ascii="Arial" w:hAnsi="Arial" w:cs="Arial"/>
          <w:spacing w:val="2"/>
        </w:rPr>
        <w:t xml:space="preserve">                      </w:t>
      </w:r>
      <w:r w:rsidRPr="009271A6">
        <w:rPr>
          <w:rFonts w:ascii="Arial" w:hAnsi="Arial" w:cs="Arial"/>
          <w:b/>
          <w:spacing w:val="2"/>
        </w:rPr>
        <w:t>Parágrafo único</w:t>
      </w:r>
      <w:r w:rsidRPr="000F42BF">
        <w:rPr>
          <w:rFonts w:ascii="Arial" w:hAnsi="Arial" w:cs="Arial"/>
          <w:spacing w:val="2"/>
        </w:rPr>
        <w:t xml:space="preserve">: </w:t>
      </w:r>
      <w:r w:rsidRPr="009271A6">
        <w:rPr>
          <w:rFonts w:ascii="Arial" w:hAnsi="Arial" w:cs="Arial"/>
          <w:b/>
          <w:i/>
          <w:spacing w:val="2"/>
        </w:rPr>
        <w:t>A licença de que trata este artigo será ampliada para 3 meses quando a criança, nascida ou adotada, for portadora de deficiência, de qualquer natureza, inclusive má formação congênita.”</w:t>
      </w:r>
    </w:p>
    <w:p w:rsidR="00F2379A" w:rsidRPr="000F42BF" w:rsidP="00F03C7F" w14:paraId="7C258D5A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</w:p>
    <w:p w:rsidR="00D87AEB" w:rsidP="00F03C7F" w14:paraId="47ACBC1E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</w:t>
      </w:r>
    </w:p>
    <w:p w:rsidR="00D87AEB" w:rsidP="00F03C7F" w14:paraId="48B99FA4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</w:p>
    <w:p w:rsidR="00D87AEB" w:rsidP="00F03C7F" w14:paraId="142E4121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</w:p>
    <w:p w:rsidR="00D87AEB" w:rsidP="00F03C7F" w14:paraId="4D854DB4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</w:p>
    <w:p w:rsidR="00F03C7F" w:rsidP="00F03C7F" w14:paraId="0E02CD82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</w:t>
      </w:r>
      <w:r w:rsidRPr="009271A6">
        <w:rPr>
          <w:rFonts w:ascii="Arial" w:hAnsi="Arial" w:cs="Arial"/>
          <w:b/>
          <w:spacing w:val="2"/>
        </w:rPr>
        <w:t>Artigo 3º</w:t>
      </w:r>
      <w:r w:rsidRPr="000F42BF">
        <w:rPr>
          <w:rFonts w:ascii="Arial" w:hAnsi="Arial" w:cs="Arial"/>
          <w:spacing w:val="2"/>
        </w:rPr>
        <w:t xml:space="preserve"> - As despesas geradas com a execução desta lei correrão por conta das dotações orçamentárias próprias, suplementáveis, se necessárias.</w:t>
      </w:r>
    </w:p>
    <w:p w:rsidR="00F2379A" w:rsidRPr="000F42BF" w:rsidP="00F03C7F" w14:paraId="1C92A2E9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</w:p>
    <w:p w:rsidR="00F03C7F" w:rsidRPr="000F42BF" w:rsidP="00F03C7F" w14:paraId="40807E57" w14:textId="39251EDF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</w:t>
      </w:r>
      <w:r w:rsidRPr="00F2379A">
        <w:rPr>
          <w:rFonts w:ascii="Arial" w:hAnsi="Arial" w:cs="Arial"/>
          <w:b/>
          <w:spacing w:val="2"/>
        </w:rPr>
        <w:t>Artigo 4º</w:t>
      </w:r>
      <w:r w:rsidRPr="000F42BF">
        <w:rPr>
          <w:rFonts w:ascii="Arial" w:hAnsi="Arial" w:cs="Arial"/>
          <w:spacing w:val="2"/>
        </w:rPr>
        <w:t xml:space="preserve"> - Esta lei entra em vigor na data de sua publicação. </w:t>
      </w:r>
    </w:p>
    <w:p w:rsidR="00F03C7F" w:rsidRPr="000F42BF" w:rsidP="00F03C7F" w14:paraId="1C7BA434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87AEB" w:rsidP="00F03C7F" w14:paraId="4E57152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790FA1" w:rsidP="00790FA1" w14:paraId="77F0A71A" w14:textId="727CF0B4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</w:t>
      </w:r>
      <w:r>
        <w:rPr>
          <w:rFonts w:ascii="ArialMT" w:hAnsi="ArialMT" w:cs="ArialMT"/>
          <w:sz w:val="24"/>
          <w:szCs w:val="24"/>
        </w:rPr>
        <w:t>Sala das sessões, 01 de janeiro de 2021.</w:t>
      </w:r>
    </w:p>
    <w:p w:rsidR="00790FA1" w:rsidP="00790FA1" w14:paraId="664789AD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P="00790FA1" w14:paraId="6179AE27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P="00790FA1" w14:paraId="141AF51F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P="00790FA1" w14:paraId="693A6FC4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P="00790FA1" w14:paraId="01DE9350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P="00790FA1" w14:paraId="52C6271F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RPr="00D57FCF" w:rsidP="00790FA1" w14:paraId="16D7BFE9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1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790FA1" w:rsidP="00790FA1" w14:paraId="6DEA0A7C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790FA1" w:rsidP="00790FA1" w14:paraId="46A123C5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bookmarkEnd w:id="1"/>
    <w:p w:rsidR="00F03C7F" w:rsidRPr="000F42BF" w:rsidP="00F03C7F" w14:paraId="54AE998B" w14:textId="77777777">
      <w:pPr>
        <w:rPr>
          <w:rFonts w:ascii="Arial" w:hAnsi="Arial" w:cs="Arial"/>
          <w:sz w:val="24"/>
          <w:szCs w:val="24"/>
        </w:rPr>
      </w:pPr>
    </w:p>
    <w:p w:rsidR="00F03C7F" w:rsidP="00F03C7F" w14:paraId="49455E03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0F42BF" w:rsidP="00F03C7F" w14:paraId="053474E2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0F42BF" w:rsidP="00F03C7F" w14:paraId="4874A2C5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0F42BF" w:rsidP="00F03C7F" w14:paraId="3D9540E6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21E78F86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4B79C499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1977EEE9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29152581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2B4C9CEE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352D32D9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22048740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22C5629E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0964FC00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0224531C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46951B1C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613DD504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1C21F51D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5DC51A46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6D8DC6DE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D87AEB" w:rsidP="00F03C7F" w14:paraId="731331E0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0F42BF" w:rsidRPr="000F42BF" w:rsidP="00790FA1" w14:paraId="5BFA3545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spacing w:val="2"/>
        </w:rPr>
      </w:pPr>
    </w:p>
    <w:p w:rsidR="00F03C7F" w:rsidRPr="000F42BF" w:rsidP="00F03C7F" w14:paraId="28DA8E6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" w:hAnsi="Arial" w:cs="Arial"/>
          <w:b/>
          <w:spacing w:val="2"/>
        </w:rPr>
      </w:pPr>
      <w:r w:rsidRPr="000F42BF">
        <w:rPr>
          <w:rFonts w:ascii="Arial" w:hAnsi="Arial" w:cs="Arial"/>
          <w:b/>
          <w:spacing w:val="2"/>
        </w:rPr>
        <w:t>JUSTIFICATIVA</w:t>
      </w:r>
    </w:p>
    <w:p w:rsidR="00F03C7F" w:rsidRPr="000F42BF" w:rsidP="00F03C7F" w14:paraId="6394F1CF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Arial" w:hAnsi="Arial" w:cs="Arial"/>
          <w:spacing w:val="2"/>
        </w:rPr>
      </w:pPr>
    </w:p>
    <w:p w:rsidR="00F03C7F" w:rsidRPr="000F42BF" w:rsidP="00D87AEB" w14:paraId="640D727B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80" w:firstLine="52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</w:t>
      </w:r>
      <w:r w:rsidRPr="000F42BF">
        <w:rPr>
          <w:rFonts w:ascii="Arial" w:hAnsi="Arial" w:cs="Arial"/>
          <w:spacing w:val="2"/>
        </w:rPr>
        <w:t>O presente projeto visa defender, a um só tempo, o direito dos pais em cuidar de seus(as) filhos(as), naturais ou adotados(as), em especial nos primeiros meses deste contato, e o direito dos menores, portadores de deficiência, em receber a devida atenção e os cuidados adequados e específicos para seu pleno desenvolvimento físico e emocional.</w:t>
      </w:r>
    </w:p>
    <w:p w:rsidR="00F03C7F" w:rsidRPr="000F42BF" w:rsidP="00D87AEB" w14:paraId="72EDC22E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80" w:firstLine="52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</w:t>
      </w:r>
      <w:r w:rsidRPr="000F42BF">
        <w:rPr>
          <w:rFonts w:ascii="Arial" w:hAnsi="Arial" w:cs="Arial"/>
          <w:spacing w:val="2"/>
        </w:rPr>
        <w:t>Afinal, a integração do portador de deficiências à sociedade é uma realidade e uma necessidade, além de ser característica da evolução e educação do povo. E tal consciência social deve advir do lar e da família que acolhe a criança.</w:t>
      </w:r>
    </w:p>
    <w:p w:rsidR="008E3367" w:rsidRPr="000F42BF" w:rsidP="008E3367" w14:paraId="7DEA3DF0" w14:textId="646664E6">
      <w:pPr>
        <w:pStyle w:val="NormalWeb"/>
        <w:shd w:val="clear" w:color="auto" w:fill="FFFFFF"/>
        <w:spacing w:before="60" w:beforeAutospacing="0" w:after="0" w:afterAutospacing="0" w:line="276" w:lineRule="auto"/>
        <w:ind w:left="180" w:firstLine="52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</w:t>
      </w:r>
      <w:r w:rsidRPr="000F42BF" w:rsidR="00F03C7F">
        <w:rPr>
          <w:rFonts w:ascii="Arial" w:hAnsi="Arial" w:cs="Arial"/>
          <w:spacing w:val="2"/>
        </w:rPr>
        <w:t>A Constituição Federal, em seu artigo 23, inciso II, afirma que compete à União, aos Estados, ao Distrito Federal e aos Municípios cuidar da saúde e assistência pública, da proteção e garantia das pessoas portadoras de deficiência.</w:t>
      </w:r>
      <w:r>
        <w:rPr>
          <w:rFonts w:ascii="Arial" w:hAnsi="Arial" w:cs="Arial"/>
          <w:spacing w:val="2"/>
        </w:rPr>
        <w:t xml:space="preserve">      </w:t>
      </w:r>
    </w:p>
    <w:p w:rsidR="00F03C7F" w:rsidRPr="000F42BF" w:rsidP="00D87AEB" w14:paraId="66B9194E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80" w:firstLine="52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</w:t>
      </w:r>
      <w:r w:rsidRPr="000F42BF">
        <w:rPr>
          <w:rFonts w:ascii="Arial" w:hAnsi="Arial" w:cs="Arial"/>
          <w:spacing w:val="2"/>
        </w:rPr>
        <w:t>É o que pretende esta iniciativa, ao legislar sobre os interesses da pessoa com deficiência desde o seu nascimento ou acolhimento pela família adotante. Permitir que a mãe e o pai possam estar mais próximos da criança por um período maior é, sem dúvida alguma, uma maneira positiva e viável de assegurar sua inserção, seu desenvolvimento, a fazend</w:t>
      </w:r>
      <w:r>
        <w:rPr>
          <w:rFonts w:ascii="Arial" w:hAnsi="Arial" w:cs="Arial"/>
          <w:spacing w:val="2"/>
        </w:rPr>
        <w:t>o</w:t>
      </w:r>
      <w:r w:rsidRPr="000F42BF">
        <w:rPr>
          <w:rFonts w:ascii="Arial" w:hAnsi="Arial" w:cs="Arial"/>
          <w:spacing w:val="2"/>
        </w:rPr>
        <w:t xml:space="preserve"> sentir-se protegida e amparada.”</w:t>
      </w:r>
    </w:p>
    <w:p w:rsidR="00F03C7F" w:rsidRPr="000F42BF" w:rsidP="00F03C7F" w14:paraId="660CC277" w14:textId="77777777">
      <w:pPr>
        <w:rPr>
          <w:rFonts w:ascii="Arial" w:hAnsi="Arial" w:cs="Arial"/>
          <w:sz w:val="24"/>
          <w:szCs w:val="24"/>
        </w:rPr>
      </w:pPr>
    </w:p>
    <w:p w:rsidR="00F03C7F" w:rsidP="00F03C7F" w14:paraId="128D361C" w14:textId="4739BFFE">
      <w:pPr>
        <w:rPr>
          <w:rFonts w:ascii="Arial" w:hAnsi="Arial" w:cs="Arial"/>
          <w:sz w:val="24"/>
          <w:szCs w:val="24"/>
        </w:rPr>
      </w:pPr>
    </w:p>
    <w:p w:rsidR="00790FA1" w:rsidP="00790FA1" w14:paraId="15EBE07F" w14:textId="77777777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Sala das sessões, 01 de janeiro de 2021.</w:t>
      </w:r>
    </w:p>
    <w:p w:rsidR="00790FA1" w:rsidP="00790FA1" w14:paraId="151037B7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P="00790FA1" w14:paraId="2A361736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P="00790FA1" w14:paraId="78254124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P="00790FA1" w14:paraId="4840E9B4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P="00790FA1" w14:paraId="7D528052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P="00790FA1" w14:paraId="6111B323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790FA1" w:rsidRPr="00D57FCF" w:rsidP="00790FA1" w14:paraId="7F122E89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790FA1" w:rsidP="00790FA1" w14:paraId="77904264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790FA1" w:rsidP="00790FA1" w14:paraId="744FE3A5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p w:rsidR="00F86CD7" w:rsidRPr="000F42BF" w14:paraId="036F45E2" w14:textId="77777777">
      <w:pPr>
        <w:rPr>
          <w:rFonts w:ascii="Arial" w:hAnsi="Arial" w:cs="Arial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FA1" w:rsidP="00790FA1" w14:paraId="72232551" w14:textId="6CED8D30">
    <w:pPr>
      <w:pStyle w:val="Footer"/>
    </w:pPr>
    <w:r>
      <w:t>____________________________________________________________________________</w:t>
    </w:r>
    <w:r>
      <w:t>_</w:t>
    </w:r>
  </w:p>
  <w:p w:rsidR="00790FA1" w:rsidRPr="00903E63" w:rsidP="00790FA1" w14:paraId="495B7708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790FA1" w14:paraId="69FD23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FA1" w:rsidRPr="00903E63" w:rsidP="00790FA1" w14:paraId="41E88FD4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790FA1" w:rsidP="00790FA1" w14:paraId="11E28AAA" w14:textId="77777777">
    <w:pPr>
      <w:pStyle w:val="Heading1"/>
    </w:pPr>
    <w:r>
      <w:rPr>
        <w:sz w:val="22"/>
      </w:rPr>
      <w:t xml:space="preserve">                        ESTADO DE SÃO PAULO</w:t>
    </w:r>
  </w:p>
  <w:p w:rsidR="00790FA1" w:rsidRPr="00211ADD" w:rsidP="00790FA1" w14:paraId="3AEE5CA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90FA1" w14:paraId="3F1E0B2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7F"/>
    <w:rsid w:val="000E09EE"/>
    <w:rsid w:val="000F42BF"/>
    <w:rsid w:val="00100CBD"/>
    <w:rsid w:val="001A18A4"/>
    <w:rsid w:val="00211ADD"/>
    <w:rsid w:val="00221B32"/>
    <w:rsid w:val="002D0919"/>
    <w:rsid w:val="00790FA1"/>
    <w:rsid w:val="008E3367"/>
    <w:rsid w:val="00903E63"/>
    <w:rsid w:val="009271A6"/>
    <w:rsid w:val="009E0304"/>
    <w:rsid w:val="00B07F72"/>
    <w:rsid w:val="00B23BCD"/>
    <w:rsid w:val="00B50CE6"/>
    <w:rsid w:val="00C55EFC"/>
    <w:rsid w:val="00D57FCF"/>
    <w:rsid w:val="00D87AEB"/>
    <w:rsid w:val="00F03C7F"/>
    <w:rsid w:val="00F2379A"/>
    <w:rsid w:val="00F86C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472A8D-631C-43D1-9B10-495FC2C3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C7F"/>
  </w:style>
  <w:style w:type="paragraph" w:styleId="Heading1">
    <w:name w:val="heading 1"/>
    <w:aliases w:val="título 1"/>
    <w:basedOn w:val="Normal"/>
    <w:next w:val="Normal"/>
    <w:link w:val="Ttulo1Char"/>
    <w:qFormat/>
    <w:rsid w:val="00790FA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90FA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90FA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90FA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90FA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90FA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90FA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90FA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90FA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90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90FA1"/>
  </w:style>
  <w:style w:type="paragraph" w:styleId="Footer">
    <w:name w:val="footer"/>
    <w:basedOn w:val="Normal"/>
    <w:link w:val="RodapChar"/>
    <w:uiPriority w:val="99"/>
    <w:unhideWhenUsed/>
    <w:rsid w:val="00790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90FA1"/>
  </w:style>
  <w:style w:type="character" w:customStyle="1" w:styleId="Ttulo1Char">
    <w:name w:val="Título 1 Char"/>
    <w:aliases w:val="título 1 Char"/>
    <w:basedOn w:val="DefaultParagraphFont"/>
    <w:link w:val="Heading1"/>
    <w:rsid w:val="00790FA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90FA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90FA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90FA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90FA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90FA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90FA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90FA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90FA1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Relton Caetano Pereira</dc:creator>
  <cp:lastModifiedBy>Relton - TI - CMS</cp:lastModifiedBy>
  <cp:revision>12</cp:revision>
  <dcterms:created xsi:type="dcterms:W3CDTF">2019-05-08T19:29:00Z</dcterms:created>
  <dcterms:modified xsi:type="dcterms:W3CDTF">2020-12-30T18:06:00Z</dcterms:modified>
</cp:coreProperties>
</file>