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581F20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72D00">
        <w:rPr>
          <w:rFonts w:ascii="Arial" w:hAnsi="Arial" w:cs="Arial"/>
          <w:b/>
          <w:sz w:val="24"/>
          <w:szCs w:val="24"/>
          <w:u w:val="single"/>
        </w:rPr>
        <w:t>Bertulina</w:t>
      </w:r>
      <w:r w:rsidR="00472D00">
        <w:rPr>
          <w:rFonts w:ascii="Arial" w:hAnsi="Arial" w:cs="Arial"/>
          <w:b/>
          <w:sz w:val="24"/>
          <w:szCs w:val="24"/>
          <w:u w:val="single"/>
        </w:rPr>
        <w:t xml:space="preserve"> Salles dos Santos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4632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9B9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AE3EA-79D9-4D75-A8C9-792D75A0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2022-09-19T16:17:00Z</dcterms:created>
  <dcterms:modified xsi:type="dcterms:W3CDTF">2022-09-19T16:17:00Z</dcterms:modified>
</cp:coreProperties>
</file>