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464A2EAC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="005E1315">
        <w:t>Nicodemos Romualdo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7379D355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5E1315">
        <w:t>Parque Florely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1A090E19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</w:t>
      </w:r>
      <w:r w:rsidR="000779AD">
        <w:t>9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6676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779AD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2D68C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1315"/>
    <w:rsid w:val="005E7C62"/>
    <w:rsid w:val="00625ECE"/>
    <w:rsid w:val="00626437"/>
    <w:rsid w:val="00630E63"/>
    <w:rsid w:val="00632FA0"/>
    <w:rsid w:val="006453F6"/>
    <w:rsid w:val="00671361"/>
    <w:rsid w:val="00690CFE"/>
    <w:rsid w:val="006C41A4"/>
    <w:rsid w:val="006D1E9A"/>
    <w:rsid w:val="00715057"/>
    <w:rsid w:val="0073544A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2022-09-19T17:13:00Z</dcterms:created>
  <dcterms:modified xsi:type="dcterms:W3CDTF">2022-09-19T17:13:00Z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