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0BF03C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FA27ED">
        <w:rPr>
          <w:rFonts w:ascii="Times New Roman" w:hAnsi="Times New Roman" w:cs="Times New Roman"/>
          <w:sz w:val="28"/>
          <w:szCs w:val="28"/>
        </w:rPr>
        <w:t>Maria Zezinha Diniz, 142</w:t>
      </w:r>
      <w:bookmarkEnd w:id="1"/>
      <w:r w:rsidR="00294183">
        <w:rPr>
          <w:rFonts w:ascii="Times New Roman" w:hAnsi="Times New Roman" w:cs="Times New Roman"/>
          <w:sz w:val="28"/>
          <w:szCs w:val="28"/>
        </w:rPr>
        <w:t>, Bom Retiro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644518">
        <w:rPr>
          <w:rFonts w:ascii="Times New Roman" w:hAnsi="Times New Roman" w:cs="Times New Roman"/>
          <w:sz w:val="28"/>
          <w:szCs w:val="28"/>
        </w:rPr>
        <w:t>609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0999F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20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B2D1C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624FC"/>
    <w:rsid w:val="00FA27ED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7B3D-C640-4059-9B8C-876983EA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2022-09-19T16:58:00Z</dcterms:created>
  <dcterms:modified xsi:type="dcterms:W3CDTF">2022-09-19T16:58:00Z</dcterms:modified>
</cp:coreProperties>
</file>