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1A36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B2C0F">
        <w:rPr>
          <w:rFonts w:ascii="Arial" w:hAnsi="Arial" w:cs="Arial"/>
          <w:sz w:val="24"/>
          <w:szCs w:val="24"/>
        </w:rPr>
        <w:t>Maria Dulce Casarini Gantus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7918" w:rsidP="00DA7918" w14:paraId="0905EE7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89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110C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F2FBF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674DF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389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34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5073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0D2"/>
    <w:rsid w:val="00C43183"/>
    <w:rsid w:val="00C46C11"/>
    <w:rsid w:val="00C501AD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A7918"/>
    <w:rsid w:val="00DB4C67"/>
    <w:rsid w:val="00DC1EBE"/>
    <w:rsid w:val="00DC24FF"/>
    <w:rsid w:val="00DC6C40"/>
    <w:rsid w:val="00DC7042"/>
    <w:rsid w:val="00DD0550"/>
    <w:rsid w:val="00DE0E17"/>
    <w:rsid w:val="00E06035"/>
    <w:rsid w:val="00E119D6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477D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2022-09-16T18:15:00Z</dcterms:created>
  <dcterms:modified xsi:type="dcterms:W3CDTF">2022-09-16T18:15:00Z</dcterms:modified>
</cp:coreProperties>
</file>