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7398F5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>Rua Alameda d</w:t>
      </w:r>
      <w:r w:rsidR="004F4943">
        <w:rPr>
          <w:rFonts w:ascii="Arial" w:hAnsi="Arial" w:cs="Arial"/>
          <w:sz w:val="24"/>
          <w:szCs w:val="24"/>
        </w:rPr>
        <w:t xml:space="preserve">os </w:t>
      </w:r>
      <w:r w:rsidR="00391782">
        <w:rPr>
          <w:rFonts w:ascii="Arial" w:hAnsi="Arial" w:cs="Arial"/>
          <w:sz w:val="24"/>
          <w:szCs w:val="24"/>
        </w:rPr>
        <w:t>Salgueiros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64F08" w:rsidP="00664F08" w14:paraId="0A64327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16 de setembro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6484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1D42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33F7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D7207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64F08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A7B18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3F0A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929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1BE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  <w:rsid w:val="00FF0A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2022-09-16T18:08:00Z</dcterms:created>
  <dcterms:modified xsi:type="dcterms:W3CDTF">2022-09-16T18:08:00Z</dcterms:modified>
</cp:coreProperties>
</file>