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97410" w14:textId="77777777" w:rsidR="00692575" w:rsidRPr="00692575" w:rsidRDefault="00000000" w:rsidP="00692575">
      <w:pPr>
        <w:spacing w:after="0" w:line="240" w:lineRule="auto"/>
        <w:ind w:right="95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ermStart w:id="1342978270" w:edGrp="everyone"/>
      <w:r w:rsidRPr="006925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PROJETO DE LEI Nº __________ DE 13 DE SETEMBRO DE 2022.</w:t>
      </w:r>
    </w:p>
    <w:p w14:paraId="09766CA6" w14:textId="77777777" w:rsidR="00692575" w:rsidRPr="00692575" w:rsidRDefault="00000000" w:rsidP="00692575">
      <w:pPr>
        <w:spacing w:before="240" w:after="24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1F32BFD3" w14:textId="77777777" w:rsidR="00692575" w:rsidRPr="00692575" w:rsidRDefault="00692575" w:rsidP="00692575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F5B8DF" w14:textId="250AC206" w:rsidR="00692575" w:rsidRPr="00692575" w:rsidRDefault="00000000" w:rsidP="00692575">
      <w:pPr>
        <w:spacing w:before="240" w:after="240" w:line="240" w:lineRule="auto"/>
        <w:ind w:left="43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Dispõe sobre a criação do cartão relógio</w:t>
      </w:r>
      <w:r w:rsidR="000B33A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(“disco-hora”)</w:t>
      </w:r>
      <w:r w:rsidRPr="006925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para marcação do período de permanência e altera o período de tolerância sem pagamento de taxa de permanência de veículos em área de zona azul sem imposição de penalidade e dá outras provid</w:t>
      </w:r>
      <w:r w:rsidR="00BC536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ê</w:t>
      </w:r>
      <w:r w:rsidRPr="0069257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ncias.</w:t>
      </w:r>
    </w:p>
    <w:p w14:paraId="05C23E33" w14:textId="77777777" w:rsidR="00692575" w:rsidRDefault="00692575" w:rsidP="00692575">
      <w:pPr>
        <w:spacing w:after="0" w:line="240" w:lineRule="auto"/>
        <w:ind w:right="-56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14:paraId="07D8CF52" w14:textId="77777777" w:rsidR="00692575" w:rsidRPr="009B4473" w:rsidRDefault="00000000" w:rsidP="00692575">
      <w:pPr>
        <w:spacing w:line="360" w:lineRule="auto"/>
        <w:ind w:left="708" w:right="-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br/>
      </w:r>
      <w:r w:rsidRPr="009B447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 PRESIDENTE DA CÂMARA MUNICIPAL DE SUMARÉ</w:t>
      </w: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 </w:t>
      </w:r>
    </w:p>
    <w:p w14:paraId="23963763" w14:textId="77777777" w:rsidR="00692575" w:rsidRDefault="00000000" w:rsidP="00692575">
      <w:pPr>
        <w:spacing w:line="360" w:lineRule="auto"/>
        <w:ind w:right="-560"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Faço saber que a Câmara Municipal aprovou e eu promulgo a seguinte lei:</w:t>
      </w:r>
    </w:p>
    <w:p w14:paraId="54D78617" w14:textId="77777777" w:rsidR="00692575" w:rsidRPr="00692575" w:rsidRDefault="00692575" w:rsidP="00692575">
      <w:pPr>
        <w:spacing w:line="360" w:lineRule="auto"/>
        <w:ind w:right="-560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B3FF1E0" w14:textId="77777777" w:rsidR="00692575" w:rsidRPr="00692575" w:rsidRDefault="00000000" w:rsidP="0069257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aplicação da penalidade descrita no artigo 4º nos termos da Lei Municipal nº 2.682 de 1994, e suas posteriores alterações, por estacionamento de veículos nos locais definidos como Zona Azul, neste Município, somente poderá ocorrer após 01 </w:t>
      </w:r>
      <w:r w:rsidR="000B3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(uma)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hora de sua efetiva estadia sem a aquisição do bilhete de Zona Azul.</w:t>
      </w:r>
    </w:p>
    <w:p w14:paraId="0F2F1032" w14:textId="77777777" w:rsidR="00692575" w:rsidRPr="00692575" w:rsidRDefault="00000000" w:rsidP="0069257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 - Para os efeitos do disposto no artigo 1º desta Lei, poderá o Poder Executivo determinar a adoção de selo, denominado “disco-hora”, cartão perfurado a ser fornecido gratuitamente ao cidadão pelo Poder Executivo.</w:t>
      </w:r>
    </w:p>
    <w:p w14:paraId="1B8CFE58" w14:textId="77777777" w:rsidR="00692575" w:rsidRPr="00692575" w:rsidRDefault="00000000" w:rsidP="000B33AD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Primeiro</w:t>
      </w:r>
      <w:r w:rsidR="000B3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disco-hora, consiste em cartão com formato de relógio 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qual o cidadão deixará dentro do veículo no para-brisa, 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registrando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horário de início da permanência do veículo na área de Zona Azul pelo cidadão.</w:t>
      </w:r>
    </w:p>
    <w:p w14:paraId="0B0647F2" w14:textId="77777777" w:rsidR="00692575" w:rsidRPr="00692575" w:rsidRDefault="00000000" w:rsidP="00E55A5F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3º - A fiscalização no cumprimento do horário, será realizada pelos agentes que fiscalizam a Zona Azul no município.   </w:t>
      </w:r>
    </w:p>
    <w:p w14:paraId="0B02B774" w14:textId="77777777" w:rsidR="00692575" w:rsidRPr="00692575" w:rsidRDefault="00000000" w:rsidP="0069257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4º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 considerado como estacionamento em desacordo com a regulamentação, sujeitando-se o usuário as penalidades previstas na legislação de trânsito em vigor, o veículo que exceder o período máximo de estacionamento contínuo estabelecido neste artigo.</w:t>
      </w:r>
    </w:p>
    <w:p w14:paraId="02449AE3" w14:textId="77777777" w:rsidR="00692575" w:rsidRPr="00692575" w:rsidRDefault="00692575" w:rsidP="00692575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CF69D5B" w14:textId="77777777" w:rsidR="00692575" w:rsidRPr="00692575" w:rsidRDefault="00000000" w:rsidP="0069257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5º - O estacionamento rotativo “Zona Azul” será mantido nas Ruas: Justino França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se inicia na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 Bandeirante até Avenida Rebouças</w:t>
      </w:r>
      <w:r w:rsidR="000B3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Avenida Sete de Setembro</w:t>
      </w:r>
      <w:r w:rsidR="000B3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início na Rua Bandeirante;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Praça da República</w:t>
      </w:r>
      <w:r w:rsidR="000B3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/Praça das Bandeiras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até Avenida Rebouças</w:t>
      </w:r>
      <w:r w:rsidR="000B33A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 e as transversais das referidas ruas.</w:t>
      </w:r>
    </w:p>
    <w:p w14:paraId="3BFF69F4" w14:textId="77777777" w:rsidR="00692575" w:rsidRPr="00692575" w:rsidRDefault="00000000" w:rsidP="00692575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6º - As despesas com a execução desta lei correrão por conta de dotações orçamentárias vigentes no orçamento municipal.</w:t>
      </w:r>
    </w:p>
    <w:p w14:paraId="50908178" w14:textId="77777777" w:rsidR="00692575" w:rsidRPr="00692575" w:rsidRDefault="00000000" w:rsidP="00692575">
      <w:pPr>
        <w:spacing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Art. 7º</w:t>
      </w:r>
      <w:r w:rsidR="00E55A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E55A5F"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Pr="006925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Revogando-se parágrafo segundo do artigo 4º e artigo 3º da Lei 2.682 de 1994.</w:t>
      </w:r>
    </w:p>
    <w:p w14:paraId="52C3AB8A" w14:textId="77777777" w:rsidR="00692575" w:rsidRPr="00692575" w:rsidRDefault="00000000" w:rsidP="00692575">
      <w:pPr>
        <w:spacing w:line="360" w:lineRule="auto"/>
        <w:ind w:firstLine="70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925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Art.8º - Caberá ao Poder Executivo Municipal regulamentar a presente Lei naquilo que lhe couber visando a sua fiel implantação em conformidade com a Legislação Federal.</w:t>
      </w:r>
    </w:p>
    <w:p w14:paraId="3798A9E5" w14:textId="77777777" w:rsidR="00692575" w:rsidRPr="009B4473" w:rsidRDefault="00692575" w:rsidP="00692575">
      <w:pPr>
        <w:spacing w:before="240" w:after="24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BA8B15" w14:textId="77777777" w:rsidR="00692575" w:rsidRPr="009B4473" w:rsidRDefault="00000000" w:rsidP="00692575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  </w:t>
      </w:r>
    </w:p>
    <w:p w14:paraId="6D769D1C" w14:textId="77777777" w:rsidR="00692575" w:rsidRPr="009B4473" w:rsidRDefault="00000000" w:rsidP="00692575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Sala das sessões,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13 de setembro de 2022</w:t>
      </w: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7A763E5E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25439E73" w14:textId="77777777" w:rsidR="00251832" w:rsidRDefault="00251832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14:paraId="2E2276D3" w14:textId="77777777" w:rsidR="00251832" w:rsidRDefault="00000000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 wp14:anchorId="611BC8E7" wp14:editId="01F740A8">
            <wp:extent cx="2793365" cy="1208114"/>
            <wp:effectExtent l="0" t="0" r="0" b="0"/>
            <wp:docPr id="16850810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766041" name="Imagem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324" cy="121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3658" w14:textId="77777777" w:rsidR="00251832" w:rsidRDefault="00000000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14:paraId="4372C8ED" w14:textId="77777777" w:rsidR="00251832" w:rsidRPr="0043135D" w:rsidRDefault="00000000" w:rsidP="00251832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14:paraId="259308C9" w14:textId="77777777" w:rsidR="00251832" w:rsidRDefault="00000000" w:rsidP="00251832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 w14:paraId="14C4D4F3" w14:textId="77777777" w:rsidR="006D1E9A" w:rsidRDefault="006D1E9A" w:rsidP="00601B0A"/>
    <w:p w14:paraId="5E2A1E28" w14:textId="77777777" w:rsidR="00E55A5F" w:rsidRDefault="00E55A5F" w:rsidP="000B33AD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10D3C0FF" w14:textId="77777777" w:rsidR="00E55A5F" w:rsidRDefault="00E55A5F" w:rsidP="000B33AD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269FAFA9" w14:textId="77777777" w:rsidR="00E55A5F" w:rsidRDefault="00E55A5F" w:rsidP="000B33AD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5722A2A3" w14:textId="77777777" w:rsidR="00E55A5F" w:rsidRDefault="00E55A5F" w:rsidP="000B33AD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</w:p>
    <w:p w14:paraId="66C6228D" w14:textId="77777777" w:rsidR="000B33AD" w:rsidRDefault="00000000" w:rsidP="000B33AD">
      <w:pPr>
        <w:spacing w:before="240" w:after="240" w:line="240" w:lineRule="auto"/>
        <w:ind w:firstLine="708"/>
        <w:jc w:val="center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</w:pPr>
      <w:r w:rsidRPr="009B4473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pt-BR"/>
        </w:rPr>
        <w:lastRenderedPageBreak/>
        <w:t>JUSTIFICATIVA</w:t>
      </w:r>
    </w:p>
    <w:p w14:paraId="5A28652C" w14:textId="77777777" w:rsidR="000B33AD" w:rsidRDefault="000B33AD" w:rsidP="000B33AD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ABE1CAE" w14:textId="77777777" w:rsidR="000B33AD" w:rsidRDefault="00000000" w:rsidP="000B33AD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B4473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Diante das inúmeras solicitações que esse Vereador tem recebido dos munícipes, no tocante ao estacionamento rotativo, surgiu a necessidade de apresentar a essa casa de Leis, projeto da qual visa ampliar o tempo de permanência nas áreas abrangidas pelo estacionamento rotativo.</w:t>
      </w:r>
    </w:p>
    <w:p w14:paraId="4A5F14EE" w14:textId="77777777" w:rsidR="000B33AD" w:rsidRDefault="00000000" w:rsidP="000B33AD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Referido projeto de Lei, traz ainda a implantação do disco-hora, onde o cidadão terá como registrar o seu horário de início de estadia no estacionamento rotativo sem a necessidade de ter o ticket de zona azul expedido pelo agente ou cuja aquisição foi em comércio local. </w:t>
      </w:r>
    </w:p>
    <w:p w14:paraId="3CB2C082" w14:textId="77777777" w:rsidR="000B33AD" w:rsidRDefault="00000000" w:rsidP="000B33AD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Com referida medida os munícipes serão beneficiados, eis que seu tempo de estadia no local será melhor usufruído, tendo em vista que não precisará ficar a procura de agente ou local para fazer a aquisição do ticket de zona azul. </w:t>
      </w:r>
    </w:p>
    <w:p w14:paraId="30901118" w14:textId="77777777" w:rsidR="000B33AD" w:rsidRDefault="00000000" w:rsidP="000B33AD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Os locais de exploração são as ruas com maior movimento comercial na cidade.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</w:p>
    <w:p w14:paraId="21ECA5B4" w14:textId="77777777" w:rsidR="000B33AD" w:rsidRDefault="00000000" w:rsidP="000B33AD">
      <w:pPr>
        <w:spacing w:before="240" w:after="240" w:line="360" w:lineRule="auto"/>
        <w:ind w:firstLine="69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           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9B44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Pelo acima exposto, com o devido respeito, submetemos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Pr="009B44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presente Projeto de Lei à elevada apreciação dos nobres Vereadores que integram esta Casa Legislativa, na esperança e certeza de que, seja a final deliberada e aprovada na devida forma.</w:t>
      </w:r>
    </w:p>
    <w:p w14:paraId="0E9DB805" w14:textId="77777777" w:rsidR="000B33AD" w:rsidRPr="009B4473" w:rsidRDefault="000B33AD" w:rsidP="000B33AD">
      <w:pPr>
        <w:spacing w:before="240" w:after="240" w:line="36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A9522F" w14:textId="77777777" w:rsidR="000B33AD" w:rsidRPr="009B4473" w:rsidRDefault="00000000" w:rsidP="000B33AD">
      <w:pPr>
        <w:spacing w:before="240" w:after="240" w:line="240" w:lineRule="auto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Sumaré,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13 de setembro </w:t>
      </w: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 202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9B447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21C2C206" w14:textId="77777777" w:rsidR="000B33AD" w:rsidRDefault="000B33AD" w:rsidP="000B33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9A17B4" w14:textId="77777777" w:rsidR="000B33AD" w:rsidRDefault="00000000" w:rsidP="000B33A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</w:rPr>
        <w:drawing>
          <wp:inline distT="0" distB="0" distL="0" distR="0" wp14:anchorId="05780E61" wp14:editId="69CC4C32">
            <wp:extent cx="2409825" cy="10422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23969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7415" cy="104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C1EB7" w14:textId="77777777" w:rsidR="000B33AD" w:rsidRDefault="00000000" w:rsidP="000B33AD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14:paraId="038359E1" w14:textId="77777777" w:rsidR="000B33AD" w:rsidRPr="00601B0A" w:rsidRDefault="00000000" w:rsidP="000B33AD">
      <w:pPr>
        <w:pStyle w:val="NormalWeb"/>
        <w:spacing w:before="0" w:beforeAutospacing="0" w:after="0" w:afterAutospacing="0"/>
        <w:jc w:val="center"/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  <w:permEnd w:id="1342978270"/>
    </w:p>
    <w:sectPr w:rsidR="000B33AD" w:rsidRPr="00601B0A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55CC" w14:textId="77777777" w:rsidR="009277D2" w:rsidRDefault="009277D2">
      <w:pPr>
        <w:spacing w:after="0" w:line="240" w:lineRule="auto"/>
      </w:pPr>
      <w:r>
        <w:separator/>
      </w:r>
    </w:p>
  </w:endnote>
  <w:endnote w:type="continuationSeparator" w:id="0">
    <w:p w14:paraId="53461B80" w14:textId="77777777" w:rsidR="009277D2" w:rsidRDefault="00927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6F5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1DAD65A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96AC2" wp14:editId="17416B6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35E088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0A2E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FFD7" w14:textId="77777777" w:rsidR="009277D2" w:rsidRDefault="009277D2">
      <w:pPr>
        <w:spacing w:after="0" w:line="240" w:lineRule="auto"/>
      </w:pPr>
      <w:r>
        <w:separator/>
      </w:r>
    </w:p>
  </w:footnote>
  <w:footnote w:type="continuationSeparator" w:id="0">
    <w:p w14:paraId="69D0CA48" w14:textId="77777777" w:rsidR="009277D2" w:rsidRDefault="00927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90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0BDC2CE" wp14:editId="3AE740E9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4B21006" wp14:editId="4E1D86C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DC95165" wp14:editId="0F44714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0389713">
    <w:abstractNumId w:val="5"/>
  </w:num>
  <w:num w:numId="2" w16cid:durableId="1149589012">
    <w:abstractNumId w:val="4"/>
  </w:num>
  <w:num w:numId="3" w16cid:durableId="1093472383">
    <w:abstractNumId w:val="2"/>
  </w:num>
  <w:num w:numId="4" w16cid:durableId="1551575909">
    <w:abstractNumId w:val="1"/>
  </w:num>
  <w:num w:numId="5" w16cid:durableId="214779631">
    <w:abstractNumId w:val="3"/>
  </w:num>
  <w:num w:numId="6" w16cid:durableId="115464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33AD"/>
    <w:rsid w:val="000D2BDC"/>
    <w:rsid w:val="00104AAA"/>
    <w:rsid w:val="0015657E"/>
    <w:rsid w:val="00156CF8"/>
    <w:rsid w:val="00251832"/>
    <w:rsid w:val="0043135D"/>
    <w:rsid w:val="00460A32"/>
    <w:rsid w:val="004B2CC9"/>
    <w:rsid w:val="0051286F"/>
    <w:rsid w:val="006012F0"/>
    <w:rsid w:val="00601B0A"/>
    <w:rsid w:val="00626437"/>
    <w:rsid w:val="00632FA0"/>
    <w:rsid w:val="0064219A"/>
    <w:rsid w:val="00692575"/>
    <w:rsid w:val="006C41A4"/>
    <w:rsid w:val="006D1E9A"/>
    <w:rsid w:val="00744559"/>
    <w:rsid w:val="00822396"/>
    <w:rsid w:val="009277D2"/>
    <w:rsid w:val="00946B75"/>
    <w:rsid w:val="009B4473"/>
    <w:rsid w:val="00A06CF2"/>
    <w:rsid w:val="00AE6AEE"/>
    <w:rsid w:val="00BC536A"/>
    <w:rsid w:val="00C00C1E"/>
    <w:rsid w:val="00C36776"/>
    <w:rsid w:val="00C74F25"/>
    <w:rsid w:val="00CD6B58"/>
    <w:rsid w:val="00CF401E"/>
    <w:rsid w:val="00D72771"/>
    <w:rsid w:val="00E55A5F"/>
    <w:rsid w:val="0A3C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D5B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567</Words>
  <Characters>3067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cp:lastPrinted>2021-02-25T18:05:00Z</cp:lastPrinted>
  <dcterms:created xsi:type="dcterms:W3CDTF">2021-11-24T13:30:00Z</dcterms:created>
  <dcterms:modified xsi:type="dcterms:W3CDTF">2022-09-13T14:06:00Z</dcterms:modified>
</cp:coreProperties>
</file>