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 w:val="0"/>
        </w:rPr>
        <w:t>EXMO SR. PRESIDENTE DA CAMARA MUNICIPAL DE SUMARÉ – SP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40" w:lineRule="auto"/>
        <w:ind w:left="0" w:right="0" w:firstLine="0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40" w:lineRule="auto"/>
        <w:ind w:left="3402" w:right="0" w:firstLine="0"/>
        <w:jc w:val="both"/>
        <w:rPr>
          <w:rFonts w:ascii="Arial" w:eastAsia="Arial" w:hAnsi="Arial" w:cs="Arial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Tenho a honra e a satisfação de apresentar a esta egrégia Casa de Leis a presente MOÇÃO DE CONGRATULAÇÃO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THIAGO SANTOS DE OLIVEIRA por ser um empreendedor no Município de Sumaré.</w:t>
      </w: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40" w:lineRule="auto"/>
        <w:ind w:left="3402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40" w:lineRule="auto"/>
        <w:ind w:left="3402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Alan Leal, Vereador desta egrégia Casa de Leis, venho apresentar, com alegria e satisfação,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CONGRATULAÇÃO,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reconhecimento ao empreendedor sumareense,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THIAGO SANTOS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THIAGO SANTOS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é filho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Vera Lúcia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José Vitor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>; é natural de Campinas - SP, e reside em Sumaré há 18 (dezoito) anos.</w:t>
      </w:r>
    </w:p>
    <w:p w:rsidR="00000000" w:rsidRPr="00000000" w:rsidP="00000000" w14:paraId="0000000B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THIAGO SANTOS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autônomo no ramo de transportes, e em mais uma projeção de empreendedorismo, inaugurou uma adega -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“Adega da Praça”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qual está situada na Praça Vergílio Brusco, nº 161, no Bairro Jardim São Judas Tadeu, em Sumaré - SP. A Adega está completando um ano, e o parabenizamos pelo sucesso desse seu empreendimento.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THIAGO SANTOS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é um cidadão que pratica caridade e colabora ativamente com o projeto social que organiza anualmente a festa das crianças do Bairro Jardim São Judas Tadeu. 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Assim, trazemos a público nosso reconhecimento a este ilustre cidadão, pela sua trajetória de trabalho, empreendedorismo, por gerar renda e empregos direta e indiretamente no Município de Sumaré através das atividades comerciais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“Adega da Praça”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também pela caridade e generosidade,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apresento a presente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>MOÇÃO DE CONGRATULAÇÃO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em sua homenagem.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Portanto, com grande alegria e satisfação, após ouvido o Plenário,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solicitamos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que seja encaminhada a referida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MOÇÃO DE CONGRATULAÇÃO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ao homenageado,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THIAGO SANTOS DE OLIVEIRA.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>Sem mais para o momento, aguarda-se a aprovação do mesmo, nos termos regimentais.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setembro de 2022.</w:t>
      </w:r>
    </w:p>
    <w:p w:rsidR="00000000" w:rsidRPr="00000000" w:rsidP="00000000" w14:paraId="00000012">
      <w:pPr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3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32765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4191167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972092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146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7620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8777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customStyle="1" w:styleId="Heading32">
    <w:name w:val="Heading 3_2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Gc35alcUz+GTHeLYVmX7aO1EDQ==">AMUW2mXnBzXEKAAvsuFeF0QhHAfJn6YqyoiatVjxxiNJJ2LhYwxa2Upv1ti/bpQNHkzxYV5eS3k41eN/vEG3g/Vp0dy1vbjPCm9CwLCce17tHqVdUnVrF5oyWj7F7VM0EcVBEdI+QM52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