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34063" w:rsidP="009A3864" w14:paraId="2F1638D8" w14:textId="56859F0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34063" w:rsidR="00E34063">
        <w:rPr>
          <w:rFonts w:ascii="Bookman Old Style" w:hAnsi="Bookman Old Style" w:cs="Arial"/>
          <w:bCs/>
          <w:sz w:val="24"/>
          <w:szCs w:val="24"/>
        </w:rPr>
        <w:t xml:space="preserve">entre as </w:t>
      </w:r>
      <w:r w:rsidRPr="00D230F4" w:rsidR="00D230F4">
        <w:rPr>
          <w:rFonts w:ascii="Bookman Old Style" w:hAnsi="Bookman Old Style" w:cs="Arial"/>
          <w:bCs/>
          <w:sz w:val="24"/>
          <w:szCs w:val="24"/>
        </w:rPr>
        <w:t>Ruas Josias Pereira de Souza e Rua Valinhos, Parque Franceschini.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4A1C36F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12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50AEF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1772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</w:t>
      </w:r>
      <w:r w:rsidRPr="005F31CF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</w:t>
      </w:r>
      <w:r w:rsidRPr="005F31CF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F37DB"/>
    <w:rsid w:val="00482F7B"/>
    <w:rsid w:val="004B1CD6"/>
    <w:rsid w:val="005E114B"/>
    <w:rsid w:val="005F31CF"/>
    <w:rsid w:val="00626437"/>
    <w:rsid w:val="006A0F82"/>
    <w:rsid w:val="006D1E9A"/>
    <w:rsid w:val="006E12D0"/>
    <w:rsid w:val="007A5141"/>
    <w:rsid w:val="007C2EB5"/>
    <w:rsid w:val="007C61FD"/>
    <w:rsid w:val="008A7BB0"/>
    <w:rsid w:val="009A3864"/>
    <w:rsid w:val="00CB20F7"/>
    <w:rsid w:val="00D025F0"/>
    <w:rsid w:val="00D1153F"/>
    <w:rsid w:val="00D230F4"/>
    <w:rsid w:val="00D35E8D"/>
    <w:rsid w:val="00E34063"/>
    <w:rsid w:val="00E50AEF"/>
    <w:rsid w:val="00E637EF"/>
    <w:rsid w:val="00E73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2021-06-01T12:53:00Z</dcterms:created>
  <dcterms:modified xsi:type="dcterms:W3CDTF">2022-09-13T00:03:00Z</dcterms:modified>
</cp:coreProperties>
</file>