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1381E" w:rsidP="0081381E" w14:paraId="3BF3FE55" w14:textId="5911A4F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</w:t>
      </w:r>
      <w:r w:rsidRPr="006C21BB" w:rsidR="006C21BB">
        <w:rPr>
          <w:rFonts w:ascii="Bookman Old Style" w:hAnsi="Bookman Old Style" w:cs="Arial"/>
          <w:bCs/>
          <w:sz w:val="24"/>
          <w:szCs w:val="24"/>
        </w:rPr>
        <w:t>Ruas Frederico Argenton e Rua Vitório Zagui, Vila Menuzo.</w:t>
      </w:r>
    </w:p>
    <w:p w:rsidR="00767FA6" w:rsidRPr="005F31CF" w:rsidP="0081381E" w14:paraId="36DA74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2302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49CD"/>
    <w:rsid w:val="001B41C7"/>
    <w:rsid w:val="00265739"/>
    <w:rsid w:val="00267696"/>
    <w:rsid w:val="00273AF3"/>
    <w:rsid w:val="002F5FC4"/>
    <w:rsid w:val="003E27E1"/>
    <w:rsid w:val="003F37DB"/>
    <w:rsid w:val="00482F7B"/>
    <w:rsid w:val="004B1CD6"/>
    <w:rsid w:val="00507ADA"/>
    <w:rsid w:val="005E114B"/>
    <w:rsid w:val="005F31CF"/>
    <w:rsid w:val="00626437"/>
    <w:rsid w:val="006A0F82"/>
    <w:rsid w:val="006C21BB"/>
    <w:rsid w:val="006D1E9A"/>
    <w:rsid w:val="006E12D0"/>
    <w:rsid w:val="00767FA6"/>
    <w:rsid w:val="007A5141"/>
    <w:rsid w:val="007C2EB5"/>
    <w:rsid w:val="007C61FD"/>
    <w:rsid w:val="0081381E"/>
    <w:rsid w:val="008A7BB0"/>
    <w:rsid w:val="009A3864"/>
    <w:rsid w:val="00B14C4E"/>
    <w:rsid w:val="00B676F9"/>
    <w:rsid w:val="00C45533"/>
    <w:rsid w:val="00CB20F7"/>
    <w:rsid w:val="00CF7858"/>
    <w:rsid w:val="00D025F0"/>
    <w:rsid w:val="00D1153F"/>
    <w:rsid w:val="00D230F4"/>
    <w:rsid w:val="00D35E8D"/>
    <w:rsid w:val="00E26972"/>
    <w:rsid w:val="00E34063"/>
    <w:rsid w:val="00E50AEF"/>
    <w:rsid w:val="00E637EF"/>
    <w:rsid w:val="00E73B16"/>
    <w:rsid w:val="00E802A4"/>
    <w:rsid w:val="00ED60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2021-06-01T12:53:00Z</dcterms:created>
  <dcterms:modified xsi:type="dcterms:W3CDTF">2022-09-13T00:12:00Z</dcterms:modified>
</cp:coreProperties>
</file>