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6BB69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35FE">
        <w:rPr>
          <w:rFonts w:ascii="Arial" w:hAnsi="Arial" w:cs="Arial"/>
          <w:sz w:val="24"/>
          <w:szCs w:val="24"/>
        </w:rPr>
        <w:t>Parque das Nações.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DA4" w:rsidP="00881DA4" w14:paraId="0395E4AE" w14:textId="0E8717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694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5361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8C45A7">
        <w:rPr>
          <w:rFonts w:ascii="Arial" w:hAnsi="Arial" w:cs="Arial"/>
          <w:sz w:val="24"/>
          <w:szCs w:val="24"/>
        </w:rPr>
        <w:t xml:space="preserve">. 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50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B6945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E045E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3F55"/>
    <w:rsid w:val="007250D3"/>
    <w:rsid w:val="00770236"/>
    <w:rsid w:val="00776E67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26223"/>
    <w:rsid w:val="00B30DA4"/>
    <w:rsid w:val="00B32B34"/>
    <w:rsid w:val="00B32BFC"/>
    <w:rsid w:val="00B335FE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53614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7</cp:revision>
  <cp:lastPrinted>2021-02-25T18:05:00Z</cp:lastPrinted>
  <dcterms:created xsi:type="dcterms:W3CDTF">2022-05-20T15:25:00Z</dcterms:created>
  <dcterms:modified xsi:type="dcterms:W3CDTF">2022-09-06T01:34:00Z</dcterms:modified>
</cp:coreProperties>
</file>