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BF81F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6889">
        <w:rPr>
          <w:rFonts w:ascii="Arial" w:hAnsi="Arial" w:cs="Arial"/>
          <w:b/>
          <w:sz w:val="24"/>
          <w:szCs w:val="24"/>
          <w:u w:val="single"/>
        </w:rPr>
        <w:t>Flozino</w:t>
      </w:r>
      <w:r w:rsidR="00716889">
        <w:rPr>
          <w:rFonts w:ascii="Arial" w:hAnsi="Arial" w:cs="Arial"/>
          <w:b/>
          <w:sz w:val="24"/>
          <w:szCs w:val="24"/>
          <w:u w:val="single"/>
        </w:rPr>
        <w:t xml:space="preserve"> Rodrigues da Mata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>São Luiz</w:t>
      </w:r>
      <w:bookmarkStart w:id="1" w:name="_GoBack"/>
      <w:bookmarkEnd w:id="1"/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42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2AA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07D9-C75C-4107-94C8-2FDFEEC9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2022-09-05T11:48:00Z</dcterms:created>
  <dcterms:modified xsi:type="dcterms:W3CDTF">2022-09-05T13:50:00Z</dcterms:modified>
</cp:coreProperties>
</file>