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72F1371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E03234">
        <w:rPr>
          <w:rFonts w:ascii="Arial" w:hAnsi="Arial" w:cs="Arial"/>
          <w:b/>
          <w:sz w:val="22"/>
          <w:szCs w:val="22"/>
        </w:rPr>
        <w:t xml:space="preserve"> </w:t>
      </w:r>
      <w:r w:rsidRPr="00F333F9" w:rsidR="00E03234">
        <w:rPr>
          <w:rFonts w:ascii="Arial" w:hAnsi="Arial" w:cs="Arial"/>
          <w:b/>
          <w:sz w:val="22"/>
          <w:szCs w:val="22"/>
        </w:rPr>
        <w:t>Praça Félix Gomes dos Santos</w:t>
      </w:r>
      <w:r w:rsidRPr="002A7461" w:rsidR="00E03234">
        <w:rPr>
          <w:rFonts w:ascii="Arial" w:hAnsi="Arial" w:cs="Arial"/>
          <w:b/>
          <w:sz w:val="22"/>
          <w:szCs w:val="22"/>
        </w:rPr>
        <w:t>, localizada no Bairro</w:t>
      </w:r>
      <w:r w:rsidR="00E03234">
        <w:rPr>
          <w:rFonts w:ascii="Arial" w:hAnsi="Arial" w:cs="Arial"/>
          <w:b/>
          <w:sz w:val="22"/>
          <w:szCs w:val="22"/>
        </w:rPr>
        <w:t xml:space="preserve"> Jardim Santa Carolina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12DA9" w:rsidP="00312DA9" w14:paraId="66AE632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64827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705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2DA9"/>
    <w:rsid w:val="00323C77"/>
    <w:rsid w:val="003620B1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02DC7"/>
    <w:rsid w:val="00C36776"/>
    <w:rsid w:val="00CD6B58"/>
    <w:rsid w:val="00CE2CFF"/>
    <w:rsid w:val="00CF401E"/>
    <w:rsid w:val="00D20FCF"/>
    <w:rsid w:val="00D24772"/>
    <w:rsid w:val="00D44657"/>
    <w:rsid w:val="00D82E06"/>
    <w:rsid w:val="00DD517D"/>
    <w:rsid w:val="00DD7F67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333F9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DDD4B-3A37-41C7-9D73-39A46351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2021-09-21T11:15:00Z</dcterms:created>
  <dcterms:modified xsi:type="dcterms:W3CDTF">2022-09-05T13:00:00Z</dcterms:modified>
</cp:coreProperties>
</file>