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313795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90640" w:rsidR="00290640">
        <w:rPr>
          <w:rFonts w:ascii="Tahoma" w:hAnsi="Tahoma" w:cs="Tahoma"/>
          <w:b/>
          <w:bCs/>
          <w:sz w:val="24"/>
          <w:szCs w:val="24"/>
        </w:rPr>
        <w:t>Rua Pio Denadai</w:t>
      </w:r>
      <w:r w:rsidR="0029064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90640">
        <w:rPr>
          <w:rFonts w:ascii="Tahoma" w:hAnsi="Tahoma" w:cs="Tahoma"/>
          <w:sz w:val="24"/>
          <w:szCs w:val="24"/>
        </w:rPr>
        <w:t xml:space="preserve">em frente ao número </w:t>
      </w:r>
      <w:r w:rsidR="007B7DB9">
        <w:rPr>
          <w:rFonts w:ascii="Tahoma" w:hAnsi="Tahoma" w:cs="Tahoma"/>
          <w:sz w:val="24"/>
          <w:szCs w:val="24"/>
        </w:rPr>
        <w:t>240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90640" w:rsidR="00290640">
        <w:rPr>
          <w:rFonts w:ascii="Tahoma" w:hAnsi="Tahoma" w:cs="Tahoma"/>
          <w:b/>
          <w:bCs/>
          <w:sz w:val="24"/>
          <w:szCs w:val="24"/>
        </w:rPr>
        <w:t>Jardim Santa Madalena</w:t>
      </w:r>
      <w:r w:rsidRPr="00290640" w:rsidR="0029064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A71E74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1179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02018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0640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B7DB9"/>
    <w:rsid w:val="007D2795"/>
    <w:rsid w:val="007D4851"/>
    <w:rsid w:val="00802F94"/>
    <w:rsid w:val="008046A7"/>
    <w:rsid w:val="00821179"/>
    <w:rsid w:val="00822396"/>
    <w:rsid w:val="00823F2A"/>
    <w:rsid w:val="008349F7"/>
    <w:rsid w:val="00841001"/>
    <w:rsid w:val="0085390E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E25DC"/>
    <w:rsid w:val="009F3F6A"/>
    <w:rsid w:val="00A04DBA"/>
    <w:rsid w:val="00A06CF2"/>
    <w:rsid w:val="00A1501F"/>
    <w:rsid w:val="00A239D3"/>
    <w:rsid w:val="00A23D14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14F6"/>
    <w:rsid w:val="00B32E9A"/>
    <w:rsid w:val="00B511A7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39D8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540DD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2022-08-30T13:16:00Z</dcterms:created>
  <dcterms:modified xsi:type="dcterms:W3CDTF">2022-08-30T13:16:00Z</dcterms:modified>
</cp:coreProperties>
</file>