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8C60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3AF3E876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3A29C970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7021ADF8" w14:textId="77777777" w:rsidR="00221A1F" w:rsidRPr="00C87655" w:rsidRDefault="00221A1F" w:rsidP="00221A1F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C87655">
        <w:rPr>
          <w:rFonts w:cs="Arial"/>
          <w:b/>
          <w:sz w:val="20"/>
        </w:rPr>
        <w:t>Efetuar</w:t>
      </w:r>
      <w:r>
        <w:rPr>
          <w:rFonts w:cs="Arial"/>
          <w:b/>
          <w:sz w:val="20"/>
        </w:rPr>
        <w:t xml:space="preserve"> a troca de lâmpada na Rua Paraíba</w:t>
      </w:r>
      <w:r w:rsidRPr="00C87655">
        <w:rPr>
          <w:rFonts w:cs="Arial"/>
          <w:b/>
          <w:bCs/>
          <w:sz w:val="20"/>
        </w:rPr>
        <w:t>, nº 1</w:t>
      </w:r>
      <w:r>
        <w:rPr>
          <w:rFonts w:cs="Arial"/>
          <w:b/>
          <w:bCs/>
          <w:sz w:val="20"/>
        </w:rPr>
        <w:t>74</w:t>
      </w:r>
      <w:r w:rsidRPr="00C87655">
        <w:rPr>
          <w:rFonts w:cs="Arial"/>
          <w:b/>
          <w:bCs/>
          <w:sz w:val="20"/>
        </w:rPr>
        <w:t xml:space="preserve"> – Jardim </w:t>
      </w:r>
      <w:r>
        <w:rPr>
          <w:rFonts w:cs="Arial"/>
          <w:b/>
          <w:bCs/>
          <w:sz w:val="20"/>
        </w:rPr>
        <w:t>Nova Veneza</w:t>
      </w:r>
      <w:r w:rsidRPr="00C87655">
        <w:rPr>
          <w:rFonts w:cs="Arial"/>
          <w:b/>
          <w:sz w:val="20"/>
        </w:rPr>
        <w:t xml:space="preserve"> – Sumaré/SP.</w:t>
      </w:r>
    </w:p>
    <w:p w14:paraId="571BEC97" w14:textId="77777777" w:rsidR="00221A1F" w:rsidRPr="006D518C" w:rsidRDefault="00221A1F" w:rsidP="00221A1F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65505377" w14:textId="77777777" w:rsidR="00221A1F" w:rsidRPr="006D518C" w:rsidRDefault="00221A1F" w:rsidP="00221A1F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559EEAAC" w14:textId="77777777" w:rsidR="00221A1F" w:rsidRPr="006D518C" w:rsidRDefault="00221A1F" w:rsidP="00221A1F">
      <w:pPr>
        <w:rPr>
          <w:rFonts w:cs="Arial"/>
          <w:szCs w:val="24"/>
        </w:rPr>
      </w:pPr>
    </w:p>
    <w:p w14:paraId="4C9DBEA5" w14:textId="77777777" w:rsidR="00221A1F" w:rsidRDefault="00221A1F" w:rsidP="00221A1F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 xml:space="preserve">O vereador </w:t>
      </w:r>
      <w:r w:rsidRPr="00733E1D">
        <w:rPr>
          <w:rFonts w:ascii="Arial" w:hAnsi="Arial" w:cs="Arial"/>
          <w:b/>
        </w:rPr>
        <w:t>Valdir de Oliveira</w:t>
      </w:r>
      <w:r w:rsidRPr="00733E1D">
        <w:rPr>
          <w:rFonts w:ascii="Arial" w:hAnsi="Arial" w:cs="Arial"/>
        </w:rPr>
        <w:t>, solicita, nos termos das atribuições legais conferidas no Regimento Interno, que seja submetida a presente indicação ao Plenário, e após deliberação, seja encaminhada ao Excelentíssimo Sr. Prefeito para que o Poder Executivo viabilize, por meio do departamento competente</w:t>
      </w:r>
      <w:r>
        <w:rPr>
          <w:rFonts w:ascii="Arial" w:hAnsi="Arial" w:cs="Arial"/>
        </w:rPr>
        <w:t>,</w:t>
      </w:r>
      <w:r w:rsidRPr="00733E1D">
        <w:rPr>
          <w:rFonts w:ascii="Arial" w:hAnsi="Arial" w:cs="Arial"/>
        </w:rPr>
        <w:t xml:space="preserve"> a </w:t>
      </w:r>
      <w:r w:rsidRPr="00733E1D">
        <w:rPr>
          <w:rFonts w:ascii="Arial" w:hAnsi="Arial" w:cs="Arial"/>
          <w:b/>
          <w:bCs/>
        </w:rPr>
        <w:t xml:space="preserve">TROCA DE LÂMPADA </w:t>
      </w:r>
      <w:r w:rsidRPr="00733E1D">
        <w:rPr>
          <w:rFonts w:ascii="Arial" w:hAnsi="Arial" w:cs="Arial"/>
        </w:rPr>
        <w:t>queimada</w:t>
      </w:r>
      <w:r w:rsidRPr="00733E1D">
        <w:rPr>
          <w:rFonts w:ascii="Arial" w:hAnsi="Arial" w:cs="Arial"/>
          <w:b/>
          <w:bCs/>
        </w:rPr>
        <w:t xml:space="preserve"> </w:t>
      </w:r>
      <w:r w:rsidRPr="00733E1D">
        <w:rPr>
          <w:rFonts w:ascii="Arial" w:hAnsi="Arial" w:cs="Arial"/>
        </w:rPr>
        <w:t xml:space="preserve">na </w:t>
      </w:r>
      <w:r w:rsidRPr="00733E1D">
        <w:rPr>
          <w:rFonts w:ascii="Arial" w:hAnsi="Arial" w:cs="Arial"/>
          <w:b/>
          <w:bCs/>
        </w:rPr>
        <w:t xml:space="preserve">Rua </w:t>
      </w:r>
      <w:r>
        <w:rPr>
          <w:rFonts w:ascii="Arial" w:hAnsi="Arial" w:cs="Arial"/>
          <w:b/>
          <w:bCs/>
        </w:rPr>
        <w:t xml:space="preserve">Paraíba, nº 174 – Jd. Nova Veneza – Sumaré / SP. </w:t>
      </w:r>
    </w:p>
    <w:p w14:paraId="5AA7AAF0" w14:textId="77777777" w:rsidR="00221A1F" w:rsidRPr="00733E1D" w:rsidRDefault="00221A1F" w:rsidP="00221A1F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 xml:space="preserve">Considerando que a iluminação pública é essencial à condição de vida, e que nos espaços públicos a iluminação além de garantir à segurança dos munícipes, contribui no bem estar do cidadão, uma vez que grande parte da população tende a transitar nas ruas no período noturno. </w:t>
      </w:r>
    </w:p>
    <w:p w14:paraId="6D55A1B6" w14:textId="77777777" w:rsidR="00221A1F" w:rsidRPr="006D518C" w:rsidRDefault="00221A1F" w:rsidP="00221A1F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0929ABDF" w14:textId="77777777" w:rsidR="006738E2" w:rsidRPr="006D518C" w:rsidRDefault="006738E2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1EB33B18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5CEEBA38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4D6AE084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1834108E" w14:textId="77777777" w:rsidR="006738E2" w:rsidRPr="006D518C" w:rsidRDefault="006738E2" w:rsidP="006738E2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</w:t>
      </w:r>
      <w:r>
        <w:rPr>
          <w:rFonts w:cs="Arial"/>
          <w:szCs w:val="24"/>
        </w:rPr>
        <w:t>6</w:t>
      </w:r>
      <w:r w:rsidRPr="006D518C">
        <w:rPr>
          <w:rFonts w:cs="Arial"/>
          <w:szCs w:val="24"/>
        </w:rPr>
        <w:t xml:space="preserve"> de junho de 2020.</w:t>
      </w:r>
    </w:p>
    <w:p w14:paraId="206BE0F1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65A150B8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78A29482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10282E20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707E2E81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33CB0380" w14:textId="77777777" w:rsidR="006738E2" w:rsidRPr="006D518C" w:rsidRDefault="006738E2" w:rsidP="006738E2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0E520A10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p w14:paraId="7C58C301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743DEA3B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1B256" w14:textId="77777777" w:rsidR="003506E1" w:rsidRDefault="003506E1" w:rsidP="00211ADD">
      <w:r>
        <w:separator/>
      </w:r>
    </w:p>
  </w:endnote>
  <w:endnote w:type="continuationSeparator" w:id="0">
    <w:p w14:paraId="0703617A" w14:textId="77777777" w:rsidR="003506E1" w:rsidRDefault="003506E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45F47" w14:textId="77777777" w:rsidR="00903E63" w:rsidRDefault="00903E63">
    <w:pPr>
      <w:pStyle w:val="Rodap"/>
    </w:pPr>
    <w:r>
      <w:t>________________________________________________________________________________</w:t>
    </w:r>
  </w:p>
  <w:p w14:paraId="2FB8162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045B5" w14:textId="77777777" w:rsidR="003506E1" w:rsidRDefault="003506E1" w:rsidP="00211ADD">
      <w:r>
        <w:separator/>
      </w:r>
    </w:p>
  </w:footnote>
  <w:footnote w:type="continuationSeparator" w:id="0">
    <w:p w14:paraId="113C0C23" w14:textId="77777777" w:rsidR="003506E1" w:rsidRDefault="003506E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873C8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E48CBE" wp14:editId="27F8144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7FE99C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D5EEE4A" w14:textId="77777777" w:rsidR="00211ADD" w:rsidRPr="00211ADD" w:rsidRDefault="00903E63" w:rsidP="00903E63">
    <w:pPr>
      <w:tabs>
        <w:tab w:val="left" w:pos="1590"/>
      </w:tabs>
    </w:pPr>
    <w:r>
      <w:tab/>
    </w:r>
  </w:p>
  <w:p w14:paraId="4DE87C27" w14:textId="77777777" w:rsidR="00211ADD" w:rsidRDefault="00211ADD">
    <w:pPr>
      <w:pStyle w:val="Cabealho"/>
    </w:pPr>
  </w:p>
  <w:p w14:paraId="6AEFB3E4" w14:textId="77777777" w:rsidR="00F77072" w:rsidRDefault="003506E1">
    <w:r>
      <w:rPr>
        <w:noProof/>
      </w:rPr>
      <w:drawing>
        <wp:anchor distT="0" distB="0" distL="114300" distR="114300" simplePos="0" relativeHeight="251658240" behindDoc="0" locked="0" layoutInCell="1" allowOverlap="1" wp14:anchorId="732E33DD" wp14:editId="7E698739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A1F"/>
    <w:rsid w:val="0022336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E1"/>
    <w:rsid w:val="00353EE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3EA"/>
    <w:rsid w:val="00632C99"/>
    <w:rsid w:val="006470C8"/>
    <w:rsid w:val="00656A2A"/>
    <w:rsid w:val="006621A6"/>
    <w:rsid w:val="00663355"/>
    <w:rsid w:val="0066522D"/>
    <w:rsid w:val="006738E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DF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07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893D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673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2020-06-16T13:19:00Z</dcterms:created>
  <dcterms:modified xsi:type="dcterms:W3CDTF">2020-06-16T20:20:00Z</dcterms:modified>
</cp:coreProperties>
</file>