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F73E8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="00D83543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D83543" w:rsidR="00D83543">
        <w:rPr>
          <w:rFonts w:ascii="Tahoma" w:hAnsi="Tahoma" w:cs="Tahoma"/>
          <w:b/>
          <w:bCs/>
          <w:sz w:val="24"/>
          <w:szCs w:val="24"/>
        </w:rPr>
        <w:t>Eucl</w:t>
      </w:r>
      <w:r w:rsidR="00D83543">
        <w:rPr>
          <w:rFonts w:ascii="Tahoma" w:hAnsi="Tahoma" w:cs="Tahoma"/>
          <w:b/>
          <w:bCs/>
          <w:sz w:val="24"/>
          <w:szCs w:val="24"/>
        </w:rPr>
        <w:t>y</w:t>
      </w:r>
      <w:r w:rsidRPr="00D83543" w:rsidR="00D83543">
        <w:rPr>
          <w:rFonts w:ascii="Tahoma" w:hAnsi="Tahoma" w:cs="Tahoma"/>
          <w:b/>
          <w:bCs/>
          <w:sz w:val="24"/>
          <w:szCs w:val="24"/>
        </w:rPr>
        <w:t xml:space="preserve">des Valentim </w:t>
      </w:r>
      <w:r w:rsidRPr="00D83543" w:rsidR="00D83543">
        <w:rPr>
          <w:rFonts w:ascii="Tahoma" w:hAnsi="Tahoma" w:cs="Tahoma"/>
          <w:b/>
          <w:bCs/>
          <w:sz w:val="24"/>
          <w:szCs w:val="24"/>
        </w:rPr>
        <w:t>Cestari</w:t>
      </w:r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D83543" w:rsidR="00D83543">
        <w:rPr>
          <w:rFonts w:ascii="Tahoma" w:hAnsi="Tahoma" w:cs="Tahoma"/>
          <w:b/>
          <w:bCs/>
          <w:sz w:val="24"/>
          <w:szCs w:val="24"/>
        </w:rPr>
        <w:t>13173-433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ao número 300, no Bairro </w:t>
      </w:r>
      <w:r w:rsidR="00D83543">
        <w:rPr>
          <w:rFonts w:ascii="Tahoma" w:hAnsi="Tahoma" w:cs="Tahoma"/>
          <w:b/>
          <w:bCs/>
          <w:sz w:val="24"/>
          <w:szCs w:val="24"/>
        </w:rPr>
        <w:t>Residencial Bordon,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6A31A5F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3543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CC44E9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87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B7150C"/>
    <w:rsid w:val="00C00C1E"/>
    <w:rsid w:val="00C0316F"/>
    <w:rsid w:val="00C36776"/>
    <w:rsid w:val="00CC44E9"/>
    <w:rsid w:val="00CD6B58"/>
    <w:rsid w:val="00CE03F9"/>
    <w:rsid w:val="00CF401E"/>
    <w:rsid w:val="00D05BC6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2022-08-23T12:33:00Z</dcterms:created>
  <dcterms:modified xsi:type="dcterms:W3CDTF">2022-08-23T12:33:00Z</dcterms:modified>
</cp:coreProperties>
</file>