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43D99BB7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70402D">
        <w:rPr>
          <w:b/>
          <w:u w:val="single"/>
        </w:rPr>
        <w:t>s</w:t>
      </w:r>
      <w:r w:rsidRPr="00476CDD">
        <w:rPr>
          <w:b/>
          <w:u w:val="single"/>
        </w:rPr>
        <w:t xml:space="preserve"> </w:t>
      </w:r>
      <w:r w:rsidR="005B7FD1">
        <w:rPr>
          <w:b/>
          <w:u w:val="single"/>
        </w:rPr>
        <w:t>atua</w:t>
      </w:r>
      <w:r w:rsidR="0070402D">
        <w:rPr>
          <w:b/>
          <w:u w:val="single"/>
        </w:rPr>
        <w:t>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70402D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4070EB6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893D88" w:rsidR="00893D88">
        <w:t xml:space="preserve">Praça </w:t>
      </w:r>
      <w:r w:rsidRPr="00893D88" w:rsidR="00893D88">
        <w:t>Vitto</w:t>
      </w:r>
      <w:r w:rsidRPr="00893D88" w:rsidR="00893D88">
        <w:t xml:space="preserve"> </w:t>
      </w:r>
      <w:r w:rsidRPr="00893D88" w:rsidR="00893D88">
        <w:t>Franciscatto</w:t>
      </w:r>
      <w:r w:rsidRPr="008D59CD">
        <w:t>.</w:t>
      </w:r>
    </w:p>
    <w:p w:rsidR="00051502" w:rsidRPr="008D59CD" w:rsidP="00243D1B" w14:paraId="450255B4" w14:textId="7889F167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A81CAE" w:rsidR="00A81CAE">
        <w:t>Parque Bandeirantes I</w:t>
      </w:r>
      <w:r w:rsidR="00A81CAE">
        <w:t>.</w:t>
      </w: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1AC267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70402D">
        <w:t>s</w:t>
      </w:r>
      <w:r>
        <w:t xml:space="preserve"> atua</w:t>
      </w:r>
      <w:r w:rsidR="0070402D">
        <w:t>is</w:t>
      </w:r>
      <w:r>
        <w:t xml:space="preserve"> lâmpada</w:t>
      </w:r>
      <w:r w:rsidR="0070402D">
        <w:t>s</w:t>
      </w:r>
      <w:r w:rsidR="00AE2E3E">
        <w:t xml:space="preserve"> est</w:t>
      </w:r>
      <w:r w:rsidR="0070402D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7E34827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70402D">
        <w:t>s</w:t>
      </w:r>
      <w:r>
        <w:t xml:space="preserve"> lâmpada</w:t>
      </w:r>
      <w:r w:rsidR="0070402D">
        <w:t>s</w:t>
      </w:r>
      <w:r w:rsidR="00AE2E3E">
        <w:t xml:space="preserve"> </w:t>
      </w:r>
      <w:r w:rsidR="005B7FD1">
        <w:t>atua</w:t>
      </w:r>
      <w:r w:rsidR="0070402D">
        <w:t>is</w:t>
      </w:r>
      <w:r>
        <w:t xml:space="preserve"> por LED que são muito mais eficazes em relação à emissão de luz, e também são mais econômicas em relação às lâmpadas comuns. Além disso, </w:t>
      </w:r>
      <w:r w:rsidR="0070402D">
        <w:t>esta</w:t>
      </w:r>
      <w:r w:rsidR="0070402D">
        <w:t xml:space="preserve"> praça</w:t>
      </w:r>
      <w:r>
        <w:t xml:space="preserve"> 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77988CA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A81CAE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79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530"/>
    <w:rsid w:val="001C0CC5"/>
    <w:rsid w:val="001C206F"/>
    <w:rsid w:val="001F4E72"/>
    <w:rsid w:val="00205396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93D88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81CAE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C0707"/>
    <w:rsid w:val="00CC19E6"/>
    <w:rsid w:val="00CD6B58"/>
    <w:rsid w:val="00CE550D"/>
    <w:rsid w:val="00CF401E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2022-08-18T12:01:00Z</dcterms:created>
  <dcterms:modified xsi:type="dcterms:W3CDTF">2022-08-18T12:01:00Z</dcterms:modified>
</cp:coreProperties>
</file>