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24A8" w14:textId="77777777" w:rsidR="006D1E9A" w:rsidRPr="002A626E" w:rsidRDefault="006D1E9A" w:rsidP="00601B0A">
      <w:pPr>
        <w:rPr>
          <w:rFonts w:ascii="Bookman Old Style" w:hAnsi="Bookman Old Style"/>
        </w:rPr>
      </w:pPr>
      <w:permStart w:id="1463774043" w:edGrp="everyone"/>
    </w:p>
    <w:p w14:paraId="311A26DC" w14:textId="77777777" w:rsidR="00F10664" w:rsidRPr="002A626E" w:rsidRDefault="00F10664" w:rsidP="00601B0A">
      <w:pPr>
        <w:rPr>
          <w:rFonts w:ascii="Bookman Old Style" w:hAnsi="Bookman Old Style"/>
        </w:rPr>
      </w:pPr>
    </w:p>
    <w:p w14:paraId="535199FE" w14:textId="77777777" w:rsidR="00F10664" w:rsidRPr="002A626E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2A626E">
        <w:rPr>
          <w:rFonts w:ascii="Bookman Old Style" w:hAnsi="Bookman Old Style" w:cs="Times New Roman"/>
          <w:b/>
          <w:bCs/>
          <w:sz w:val="32"/>
          <w:szCs w:val="32"/>
        </w:rPr>
        <w:t>27ª Sessão Ordinária de 2022</w:t>
      </w:r>
      <w:r w:rsidRPr="002A626E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7C8D7777" w14:textId="77777777" w:rsidR="00F10664" w:rsidRPr="002A626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23 de agosto de 2022 </w:t>
      </w:r>
      <w:r w:rsidRPr="002A626E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2A626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14:paraId="5A2D1A66" w14:textId="77777777" w:rsidR="00F10664" w:rsidRPr="002A626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F5A92CD" w14:textId="77777777" w:rsidR="00F10664" w:rsidRPr="002A626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0BE6A7D" w14:textId="77777777" w:rsidR="00F10664" w:rsidRPr="002A626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4407F0BC" w14:textId="77777777" w:rsidR="00F10664" w:rsidRPr="002A626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FAB4664" w14:textId="77777777" w:rsidR="00F10664" w:rsidRPr="002A626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68B87252" w14:textId="77777777" w:rsidR="00F10664" w:rsidRPr="002A626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0706A7B5" w14:textId="77777777" w:rsidR="00F10664" w:rsidRPr="002A626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255C7E28" w14:textId="77777777" w:rsidR="00F10664" w:rsidRPr="002A626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8608F3C" w14:textId="77777777" w:rsidR="00F10664" w:rsidRPr="002A626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63CE4E" w14:textId="053BA508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5C36E35E" w14:textId="77777777" w:rsidR="000F7948" w:rsidRPr="002A626E" w:rsidRDefault="000F794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1EEE7A8D" w14:textId="77777777" w:rsidR="00F10664" w:rsidRPr="002A626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DE0427F" w14:textId="0B63A5D6" w:rsidR="00F10664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155/2022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AA467C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356B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356B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proibição do consumo de dispositivos eletrônicos para fumar nas escolas do município de Sumaré.</w:t>
      </w:r>
      <w:r w:rsidR="001356B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 (</w:t>
      </w:r>
      <w:r w:rsidR="001356BF" w:rsidRPr="001356BF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Adiado por 2 sessões a pedido do Vereador Hélio Silva</w:t>
      </w:r>
      <w:r w:rsidR="001356BF">
        <w:rPr>
          <w:rFonts w:ascii="Bookman Old Style" w:eastAsia="Times New Roman" w:hAnsi="Bookman Old Style" w:cs="Times New Roman"/>
          <w:sz w:val="24"/>
          <w:szCs w:val="24"/>
          <w:lang w:eastAsia="pt-BR"/>
        </w:rPr>
        <w:t>)</w:t>
      </w:r>
      <w:r w:rsidR="002148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F63E2B8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EB1053" w14:textId="12A0CEC5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171/2022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AA467C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es</w:t>
      </w:r>
      <w:r w:rsidR="00AA467C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SILVA, ALAN LEAL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148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148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de disponibilização de abrigo adequado de proteção contra sol e a chuva aos clientes e usuários que ficam em fila de espera por atendimento na área externa de estabelecimentos, no âmbito do Município de Sumaré.</w:t>
      </w:r>
      <w:r w:rsidR="002148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 (</w:t>
      </w:r>
      <w:r w:rsidR="002148A4" w:rsidRPr="002148A4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Retorno de vista a pedido do Vereador Lucas Agostinho</w:t>
      </w:r>
      <w:r w:rsidR="002148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).</w:t>
      </w:r>
    </w:p>
    <w:p w14:paraId="66DE09BB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7C318F" w14:textId="3E292752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172/2022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AA467C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"Dispõe sobre o combate ao racismo no Município de Sumaré e dá outras providências”</w:t>
      </w:r>
      <w:r w:rsidR="002148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 (</w:t>
      </w:r>
      <w:r w:rsidR="002148A4" w:rsidRPr="002148A4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Retorno de vista a pedido do Vereador</w:t>
      </w:r>
      <w:r w:rsidR="002148A4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="002148A4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Digão</w:t>
      </w:r>
      <w:proofErr w:type="spellEnd"/>
      <w:r w:rsidR="002148A4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).</w:t>
      </w:r>
    </w:p>
    <w:p w14:paraId="68862A11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F477A6D" w14:textId="4BD640C4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174/2022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AA467C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SIRINEU ARA</w:t>
      </w:r>
      <w:r w:rsidR="002148A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Ú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Autoriza o Poder Executivo a utilizar o Símbolo Universal de Acesso.</w:t>
      </w:r>
      <w:r w:rsidR="002148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(</w:t>
      </w:r>
      <w:r w:rsidR="002148A4" w:rsidRPr="002148A4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Retorno de vista a pedido do Vereador</w:t>
      </w:r>
      <w:r w:rsidR="002148A4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 xml:space="preserve"> Valdir de Oliveira).</w:t>
      </w:r>
    </w:p>
    <w:p w14:paraId="64306D34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0DA5A47" w14:textId="757F8015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205/2022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AA467C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FERNANDO DO POSTO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Institui o Dia da Conscientização sobre o Acolhimento Familiar no Calendário Oficial de Eventos do Município de Sumaré e dá outras providências.</w:t>
      </w:r>
      <w:r w:rsidR="00B57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(</w:t>
      </w:r>
      <w:r w:rsidR="00B57C21" w:rsidRPr="002148A4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Retorno de vista a pedido do Vereador</w:t>
      </w:r>
      <w:r w:rsidR="00B57C21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 xml:space="preserve"> Fernando do Posto).</w:t>
      </w:r>
    </w:p>
    <w:p w14:paraId="43C62F55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512AC0B" w14:textId="5E46F328" w:rsidR="00881E8B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2EB2F7B" w14:textId="77777777" w:rsidR="00B57C21" w:rsidRPr="002A626E" w:rsidRDefault="00B57C2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85EE581" w14:textId="4651366F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208/2022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F6638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Autoriza e Cria normas para Estabelecimentos Comerciais e Supermercado Pet </w:t>
      </w:r>
      <w:proofErr w:type="spellStart"/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Friendly</w:t>
      </w:r>
      <w:proofErr w:type="spellEnd"/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  <w:r w:rsidR="00B57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(</w:t>
      </w:r>
      <w:r w:rsidR="00B57C21" w:rsidRPr="002148A4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Retorno de vista a pedido do Vereador</w:t>
      </w:r>
      <w:r w:rsidR="00B57C21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 xml:space="preserve"> Hélio Silva).</w:t>
      </w:r>
    </w:p>
    <w:p w14:paraId="0D08027C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53FA5C" w14:textId="3274619E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7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8309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374/2021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F6638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4F663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Fica alterado o Art. 7º.</w:t>
      </w:r>
      <w:r w:rsidR="00B3616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“</w:t>
      </w:r>
      <w:r w:rsidR="00B36165"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"Censo Inclusão", para a identificação do perfil</w:t>
      </w:r>
      <w:r w:rsidR="00B3616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36165"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socioeconômico das pessoas com deficiência e mobilidade</w:t>
      </w:r>
      <w:r w:rsidR="00B3616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36165"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reduzida e dá outras provid</w:t>
      </w:r>
      <w:r w:rsidR="00367038">
        <w:rPr>
          <w:rFonts w:ascii="Bookman Old Style" w:eastAsia="Times New Roman" w:hAnsi="Bookman Old Style" w:cs="Times New Roman"/>
          <w:sz w:val="24"/>
          <w:szCs w:val="24"/>
          <w:lang w:eastAsia="pt-BR"/>
        </w:rPr>
        <w:t>ê</w:t>
      </w:r>
      <w:r w:rsidR="00B36165"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ncias.</w:t>
      </w:r>
      <w:r w:rsidR="00B3616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28A66001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1863642" w14:textId="200DAB6C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8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374/2021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F6638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DIGÃO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"Censo Inclusão", para a identificação do perfil</w:t>
      </w:r>
      <w:r w:rsidR="004F663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socioeconômico das pessoas com deficiência e mobilidade</w:t>
      </w:r>
      <w:r w:rsidR="004F663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reduzida e dá outras provid</w:t>
      </w:r>
      <w:r w:rsidR="00367038">
        <w:rPr>
          <w:rFonts w:ascii="Bookman Old Style" w:eastAsia="Times New Roman" w:hAnsi="Bookman Old Style" w:cs="Times New Roman"/>
          <w:sz w:val="24"/>
          <w:szCs w:val="24"/>
          <w:lang w:eastAsia="pt-BR"/>
        </w:rPr>
        <w:t>ê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ncias.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23EF1BC8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70992BC" w14:textId="71D507E4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9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185/2022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F6638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="00794DE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Municipal Agente Jovem Ambiental – Aja de Sumaré, como política pública voltada à inclusão social e ambiental de jovens em vulnerabilidade social e dá outras providências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.”</w:t>
      </w:r>
    </w:p>
    <w:p w14:paraId="3530A021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57BE323" w14:textId="49764F28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10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8309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187/2022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F6638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4F663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es</w:t>
      </w:r>
      <w:r w:rsidR="004F6638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SILVA, ANDRE DA FARMÁCIA, JOEL CARDOSO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Fica suprimido o inc. II do art. 4º.</w:t>
      </w:r>
      <w:r w:rsidR="00B3616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36165"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“Dispõe sobre a criação do Selo Empresa Amiga do Ciclista e dá outras providências”.</w:t>
      </w:r>
    </w:p>
    <w:p w14:paraId="1CC584B1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FE1F39" w14:textId="465618A4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11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187/2022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F6638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“Dispõe sobre a criação do Selo Empresa Amiga do Ciclista e dá outras providências”.</w:t>
      </w:r>
    </w:p>
    <w:p w14:paraId="6206A71F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4463E08" w14:textId="74430449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12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221/2022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F6638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criação da Semana pela Cidadania das Crianças e Adolescentes no âmbito do município de Sumaré.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2E90D435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29B40C" w14:textId="5DBD05BB" w:rsidR="00881E8B" w:rsidRPr="002A626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13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228/2022 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F6638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4F663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es</w:t>
      </w:r>
      <w:r w:rsidR="004F6638" w:rsidRPr="00AA467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Pr="002A626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LEAL, LUCAS AGOSTINHO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A626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município de Sumaré Campanha de Combate à Violência no ambiente escolar e a valorização do professor e dá outras providências.</w:t>
      </w:r>
      <w:r w:rsidR="00304BC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2BECEC14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298C30" w14:textId="77777777" w:rsidR="00881E8B" w:rsidRPr="002A626E" w:rsidRDefault="00881E8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FF95515" w14:textId="77777777" w:rsidR="00D7426F" w:rsidRPr="002A626E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41F500" w14:textId="77777777" w:rsidR="00F10664" w:rsidRPr="002A626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C60C9E8" w14:textId="77777777" w:rsidR="00F10664" w:rsidRPr="002A626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A626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382E9901" w14:textId="77777777" w:rsidR="00F10664" w:rsidRPr="002A626E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463774043"/>
    <w:p w14:paraId="6EB09F64" w14:textId="77777777" w:rsidR="00F10664" w:rsidRPr="002A626E" w:rsidRDefault="00F10664" w:rsidP="00601B0A">
      <w:pPr>
        <w:rPr>
          <w:rFonts w:ascii="Bookman Old Style" w:hAnsi="Bookman Old Style"/>
        </w:rPr>
      </w:pPr>
    </w:p>
    <w:sectPr w:rsidR="00F10664" w:rsidRPr="002A626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2BF7" w14:textId="77777777" w:rsidR="00983825" w:rsidRDefault="00983825">
      <w:r>
        <w:separator/>
      </w:r>
    </w:p>
  </w:endnote>
  <w:endnote w:type="continuationSeparator" w:id="0">
    <w:p w14:paraId="0C05E2FB" w14:textId="77777777" w:rsidR="00983825" w:rsidRDefault="0098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CBF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9A5918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F06C02" wp14:editId="786C75C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FCC765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8F6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DA1F" w14:textId="77777777" w:rsidR="00983825" w:rsidRDefault="00983825">
      <w:r>
        <w:separator/>
      </w:r>
    </w:p>
  </w:footnote>
  <w:footnote w:type="continuationSeparator" w:id="0">
    <w:p w14:paraId="6EA4D037" w14:textId="77777777" w:rsidR="00983825" w:rsidRDefault="0098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099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9E2D0E9" wp14:editId="5D753E9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5EF907B" wp14:editId="0286A62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2A146E5" wp14:editId="0029641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BDC1B36">
      <w:start w:val="1"/>
      <w:numFmt w:val="lowerLetter"/>
      <w:lvlText w:val="%1)"/>
      <w:lvlJc w:val="left"/>
      <w:pPr>
        <w:ind w:left="720" w:hanging="360"/>
      </w:pPr>
    </w:lvl>
    <w:lvl w:ilvl="1" w:tplc="4BEC35C8">
      <w:start w:val="1"/>
      <w:numFmt w:val="lowerLetter"/>
      <w:lvlText w:val="%2."/>
      <w:lvlJc w:val="left"/>
      <w:pPr>
        <w:ind w:left="1440" w:hanging="360"/>
      </w:pPr>
    </w:lvl>
    <w:lvl w:ilvl="2" w:tplc="C02CF396">
      <w:start w:val="1"/>
      <w:numFmt w:val="lowerRoman"/>
      <w:lvlText w:val="%3."/>
      <w:lvlJc w:val="right"/>
      <w:pPr>
        <w:ind w:left="2160" w:hanging="180"/>
      </w:pPr>
    </w:lvl>
    <w:lvl w:ilvl="3" w:tplc="6D54A588">
      <w:start w:val="1"/>
      <w:numFmt w:val="decimal"/>
      <w:lvlText w:val="%4."/>
      <w:lvlJc w:val="left"/>
      <w:pPr>
        <w:ind w:left="2880" w:hanging="360"/>
      </w:pPr>
    </w:lvl>
    <w:lvl w:ilvl="4" w:tplc="D9260456">
      <w:start w:val="1"/>
      <w:numFmt w:val="lowerLetter"/>
      <w:lvlText w:val="%5."/>
      <w:lvlJc w:val="left"/>
      <w:pPr>
        <w:ind w:left="3600" w:hanging="360"/>
      </w:pPr>
    </w:lvl>
    <w:lvl w:ilvl="5" w:tplc="AC9696DA">
      <w:start w:val="1"/>
      <w:numFmt w:val="lowerRoman"/>
      <w:lvlText w:val="%6."/>
      <w:lvlJc w:val="right"/>
      <w:pPr>
        <w:ind w:left="4320" w:hanging="180"/>
      </w:pPr>
    </w:lvl>
    <w:lvl w:ilvl="6" w:tplc="96502A34">
      <w:start w:val="1"/>
      <w:numFmt w:val="decimal"/>
      <w:lvlText w:val="%7."/>
      <w:lvlJc w:val="left"/>
      <w:pPr>
        <w:ind w:left="5040" w:hanging="360"/>
      </w:pPr>
    </w:lvl>
    <w:lvl w:ilvl="7" w:tplc="6DA4B3D6">
      <w:start w:val="1"/>
      <w:numFmt w:val="lowerLetter"/>
      <w:lvlText w:val="%8."/>
      <w:lvlJc w:val="left"/>
      <w:pPr>
        <w:ind w:left="5760" w:hanging="360"/>
      </w:pPr>
    </w:lvl>
    <w:lvl w:ilvl="8" w:tplc="BE5C75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992805">
    <w:abstractNumId w:val="6"/>
  </w:num>
  <w:num w:numId="2" w16cid:durableId="1325746743">
    <w:abstractNumId w:val="4"/>
  </w:num>
  <w:num w:numId="3" w16cid:durableId="630135105">
    <w:abstractNumId w:val="2"/>
  </w:num>
  <w:num w:numId="4" w16cid:durableId="1734818290">
    <w:abstractNumId w:val="1"/>
  </w:num>
  <w:num w:numId="5" w16cid:durableId="384068262">
    <w:abstractNumId w:val="3"/>
  </w:num>
  <w:num w:numId="6" w16cid:durableId="241841480">
    <w:abstractNumId w:val="0"/>
  </w:num>
  <w:num w:numId="7" w16cid:durableId="934677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7948"/>
    <w:rsid w:val="00104AAA"/>
    <w:rsid w:val="001356BF"/>
    <w:rsid w:val="0015657E"/>
    <w:rsid w:val="00156CF8"/>
    <w:rsid w:val="002148A4"/>
    <w:rsid w:val="002A626E"/>
    <w:rsid w:val="00304BC1"/>
    <w:rsid w:val="00367038"/>
    <w:rsid w:val="00372F4B"/>
    <w:rsid w:val="004259B4"/>
    <w:rsid w:val="00460A32"/>
    <w:rsid w:val="004B2CC9"/>
    <w:rsid w:val="004F6638"/>
    <w:rsid w:val="0051286F"/>
    <w:rsid w:val="00525646"/>
    <w:rsid w:val="00533FF8"/>
    <w:rsid w:val="00601B0A"/>
    <w:rsid w:val="00626437"/>
    <w:rsid w:val="00632FA0"/>
    <w:rsid w:val="00656BEB"/>
    <w:rsid w:val="006C41A4"/>
    <w:rsid w:val="006D1E9A"/>
    <w:rsid w:val="00794DEE"/>
    <w:rsid w:val="00822396"/>
    <w:rsid w:val="00830993"/>
    <w:rsid w:val="00881E8B"/>
    <w:rsid w:val="008F6D3F"/>
    <w:rsid w:val="00983825"/>
    <w:rsid w:val="00A06CF2"/>
    <w:rsid w:val="00AA467C"/>
    <w:rsid w:val="00AE6AEE"/>
    <w:rsid w:val="00B36165"/>
    <w:rsid w:val="00B57C21"/>
    <w:rsid w:val="00B66DE7"/>
    <w:rsid w:val="00C00C1E"/>
    <w:rsid w:val="00C36776"/>
    <w:rsid w:val="00CD6B58"/>
    <w:rsid w:val="00CF401E"/>
    <w:rsid w:val="00D7426F"/>
    <w:rsid w:val="00EC6DE9"/>
    <w:rsid w:val="00F00F32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BAE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605</Words>
  <Characters>3268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18</cp:revision>
  <cp:lastPrinted>2022-08-19T12:31:00Z</cp:lastPrinted>
  <dcterms:created xsi:type="dcterms:W3CDTF">2021-05-07T19:19:00Z</dcterms:created>
  <dcterms:modified xsi:type="dcterms:W3CDTF">2022-08-19T12:40:00Z</dcterms:modified>
</cp:coreProperties>
</file>