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65A8FE5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F123A">
        <w:rPr>
          <w:rFonts w:ascii="Arial" w:eastAsia="MS Mincho" w:hAnsi="Arial" w:cs="Arial"/>
          <w:b/>
          <w:bCs/>
          <w:sz w:val="28"/>
          <w:szCs w:val="28"/>
        </w:rPr>
        <w:t>Silvina da Conceição Soares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7E3D36">
        <w:rPr>
          <w:rFonts w:ascii="Arial" w:eastAsia="MS Mincho" w:hAnsi="Arial" w:cs="Arial"/>
          <w:b/>
          <w:bCs/>
          <w:sz w:val="28"/>
          <w:szCs w:val="28"/>
        </w:rPr>
        <w:t>Sevilha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573AE"/>
    <w:rsid w:val="0077289D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9B55C-85B9-4E67-B33D-BFBC0931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2022-08-16T12:21:00Z</dcterms:created>
  <dcterms:modified xsi:type="dcterms:W3CDTF">2022-08-16T12:21:00Z</dcterms:modified>
</cp:coreProperties>
</file>