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44D0AD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1E5AA4">
        <w:rPr>
          <w:sz w:val="24"/>
        </w:rPr>
        <w:t>Valter Lourenço da Silva</w:t>
      </w:r>
      <w:r w:rsidR="00EF603B">
        <w:rPr>
          <w:sz w:val="24"/>
        </w:rPr>
        <w:t xml:space="preserve">, altura do número </w:t>
      </w:r>
      <w:r w:rsidR="00645B3C">
        <w:rPr>
          <w:sz w:val="24"/>
        </w:rPr>
        <w:t>462</w:t>
      </w:r>
      <w:r w:rsidR="00FE4300">
        <w:rPr>
          <w:sz w:val="24"/>
        </w:rPr>
        <w:t>, cep 131</w:t>
      </w:r>
      <w:r w:rsidR="001E5AA4">
        <w:rPr>
          <w:sz w:val="24"/>
        </w:rPr>
        <w:t>79-022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766A15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53E53">
        <w:rPr>
          <w:sz w:val="24"/>
        </w:rPr>
        <w:t>16</w:t>
      </w:r>
      <w:r>
        <w:rPr>
          <w:sz w:val="24"/>
        </w:rPr>
        <w:t xml:space="preserve"> de </w:t>
      </w:r>
      <w:r w:rsidR="002E2D5B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A11FF5" w:rsidP="00A11FF5" w14:paraId="655C677F" w14:textId="02E8529D">
      <w:pPr>
        <w:jc w:val="center"/>
        <w:rPr>
          <w:b/>
          <w:bCs/>
        </w:rPr>
      </w:pPr>
      <w:r w:rsidRPr="00A11FF5">
        <w:rPr>
          <w:b/>
          <w:bCs/>
        </w:rPr>
        <w:t>Presidente da Câmara de vereadores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E2D5B"/>
    <w:rsid w:val="002F19FA"/>
    <w:rsid w:val="00303FC0"/>
    <w:rsid w:val="0033550E"/>
    <w:rsid w:val="003433B9"/>
    <w:rsid w:val="00354537"/>
    <w:rsid w:val="00372A90"/>
    <w:rsid w:val="003B72FB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45B3C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8E213D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1FF5"/>
    <w:rsid w:val="00A17791"/>
    <w:rsid w:val="00A54067"/>
    <w:rsid w:val="00A6016D"/>
    <w:rsid w:val="00A659F9"/>
    <w:rsid w:val="00A72455"/>
    <w:rsid w:val="00A937E7"/>
    <w:rsid w:val="00AB2281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53E53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2022-08-15T20:01:00Z</dcterms:created>
  <dcterms:modified xsi:type="dcterms:W3CDTF">2022-08-15T20:01:00Z</dcterms:modified>
</cp:coreProperties>
</file>