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8182EA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1BC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4F484B">
        <w:rPr>
          <w:rFonts w:ascii="Arial" w:hAnsi="Arial" w:cs="Arial"/>
          <w:b/>
          <w:sz w:val="24"/>
          <w:szCs w:val="24"/>
          <w:u w:val="single"/>
        </w:rPr>
        <w:t>das Graças de Carvalho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56A08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023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979DD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679BC-C214-49A4-8A14-144F3D80B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2022-08-15T13:03:00Z</dcterms:created>
  <dcterms:modified xsi:type="dcterms:W3CDTF">2022-08-15T13:12:00Z</dcterms:modified>
</cp:coreProperties>
</file>