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581AE2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51BC">
        <w:rPr>
          <w:rFonts w:ascii="Arial" w:hAnsi="Arial" w:cs="Arial"/>
          <w:b/>
          <w:sz w:val="24"/>
          <w:szCs w:val="24"/>
          <w:u w:val="single"/>
        </w:rPr>
        <w:t>Maria Rosa da Conceição da Silva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F36F0">
        <w:rPr>
          <w:rFonts w:ascii="Arial" w:hAnsi="Arial" w:cs="Arial"/>
          <w:b/>
          <w:sz w:val="24"/>
          <w:szCs w:val="24"/>
          <w:u w:val="single"/>
        </w:rPr>
        <w:t>Parque Ideal (Nova Veneza)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5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E6EF8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41DAC-0CDE-42D3-87C5-3912F5BB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2022-08-15T13:43:00Z</dcterms:created>
  <dcterms:modified xsi:type="dcterms:W3CDTF">2022-08-15T13:43:00Z</dcterms:modified>
</cp:coreProperties>
</file>