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167B" w:rsidRPr="0058167B" w:rsidP="005656D0" w14:paraId="38DA1194" w14:textId="2DBC4932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  <w:color w:val="000000"/>
        </w:rPr>
      </w:pPr>
      <w:permStart w:id="0" w:edGrp="everyone"/>
      <w:r w:rsidRPr="0024088B">
        <w:rPr>
          <w:rFonts w:ascii="Arial" w:hAnsi="Arial" w:cs="Arial"/>
          <w:b/>
          <w:bCs/>
          <w:color w:val="000000"/>
        </w:rPr>
        <w:t>PROJETO DE LEI Nº_______/202</w:t>
      </w:r>
      <w:r>
        <w:rPr>
          <w:rFonts w:ascii="Arial" w:hAnsi="Arial" w:cs="Arial"/>
          <w:b/>
          <w:bCs/>
          <w:color w:val="000000"/>
        </w:rPr>
        <w:t>2</w:t>
      </w:r>
    </w:p>
    <w:p w:rsidR="0058167B" w:rsidRPr="0058167B" w:rsidP="0058167B" w14:paraId="2819BB3E" w14:textId="5D02BCA3">
      <w:pPr>
        <w:autoSpaceDE w:val="0"/>
        <w:autoSpaceDN w:val="0"/>
        <w:adjustRightInd w:val="0"/>
        <w:spacing w:after="0" w:line="276" w:lineRule="auto"/>
        <w:ind w:left="4248"/>
        <w:jc w:val="both"/>
        <w:rPr>
          <w:rFonts w:ascii="Arial" w:hAnsi="Arial" w:cs="Arial"/>
          <w:color w:val="000000"/>
        </w:rPr>
      </w:pPr>
      <w:r w:rsidRPr="0058167B">
        <w:rPr>
          <w:rFonts w:ascii="Arial" w:hAnsi="Arial" w:cs="Arial"/>
          <w:color w:val="323232"/>
        </w:rPr>
        <w:t xml:space="preserve">DISPÕE SOBRE </w:t>
      </w:r>
      <w:r w:rsidR="00EB19C5">
        <w:rPr>
          <w:rFonts w:ascii="Arial" w:hAnsi="Arial" w:cs="Arial"/>
          <w:color w:val="323232"/>
        </w:rPr>
        <w:t>A CRIAÇÃO DA SEMANA PELA CIDADANIA DAS CRIANÇAS E ADOLESCENTES</w:t>
      </w:r>
      <w:r w:rsidRPr="0058167B">
        <w:rPr>
          <w:rFonts w:ascii="Arial" w:hAnsi="Arial" w:cs="Arial"/>
          <w:color w:val="323232"/>
        </w:rPr>
        <w:t xml:space="preserve"> </w:t>
      </w:r>
      <w:r w:rsidR="00EB19C5">
        <w:rPr>
          <w:rFonts w:ascii="Arial" w:hAnsi="Arial" w:cs="Arial"/>
          <w:color w:val="323232"/>
        </w:rPr>
        <w:t>NO ÂMBITO DO</w:t>
      </w:r>
      <w:r>
        <w:rPr>
          <w:rFonts w:ascii="Arial" w:hAnsi="Arial" w:cs="Arial"/>
          <w:color w:val="323232"/>
        </w:rPr>
        <w:t xml:space="preserve"> </w:t>
      </w:r>
      <w:r w:rsidRPr="0058167B">
        <w:rPr>
          <w:rFonts w:ascii="Arial" w:hAnsi="Arial" w:cs="Arial"/>
          <w:color w:val="323232"/>
        </w:rPr>
        <w:t xml:space="preserve">MUNICÍPIO DE </w:t>
      </w:r>
      <w:r>
        <w:rPr>
          <w:rFonts w:ascii="Arial" w:hAnsi="Arial" w:cs="Arial"/>
          <w:color w:val="323232"/>
        </w:rPr>
        <w:t>SUMARÉ</w:t>
      </w:r>
      <w:r w:rsidRPr="0058167B">
        <w:rPr>
          <w:rFonts w:ascii="Arial" w:hAnsi="Arial" w:cs="Arial"/>
          <w:color w:val="323232"/>
        </w:rPr>
        <w:t>.</w:t>
      </w:r>
    </w:p>
    <w:p w:rsidR="0058167B" w:rsidRPr="0024088B" w:rsidP="0058167B" w14:paraId="774A0B25" w14:textId="77777777">
      <w:pPr>
        <w:autoSpaceDE w:val="0"/>
        <w:autoSpaceDN w:val="0"/>
        <w:adjustRightInd w:val="0"/>
        <w:spacing w:after="0" w:line="276" w:lineRule="auto"/>
        <w:ind w:left="4956"/>
        <w:jc w:val="both"/>
        <w:rPr>
          <w:rFonts w:ascii="Arial" w:hAnsi="Arial" w:cs="Arial"/>
          <w:color w:val="000000"/>
        </w:rPr>
      </w:pPr>
    </w:p>
    <w:p w:rsidR="0058167B" w:rsidRPr="00CB7371" w:rsidP="00CB7371" w14:paraId="48C45C37" w14:textId="0E8A3480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</w:rPr>
      </w:pPr>
      <w:r w:rsidRPr="0024088B">
        <w:rPr>
          <w:rFonts w:ascii="Arial" w:hAnsi="Arial" w:cs="Arial"/>
          <w:b/>
          <w:bCs/>
        </w:rPr>
        <w:t>Autoria: Vereador Hélio Silva</w:t>
      </w:r>
    </w:p>
    <w:p w:rsidR="001F5738" w:rsidRPr="0024088B" w:rsidP="0058167B" w14:paraId="41140E8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58167B" w:rsidRPr="005656D0" w:rsidP="0058167B" w14:paraId="51C7FBEB" w14:textId="01E0E016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24088B">
        <w:rPr>
          <w:rFonts w:ascii="Arial" w:eastAsia="Arial" w:hAnsi="Arial" w:cs="Arial"/>
          <w:b/>
        </w:rPr>
        <w:t>O PREFEITO DO MUNICÍPIO DE SUMARÉ</w:t>
      </w:r>
    </w:p>
    <w:p w:rsidR="0058167B" w:rsidRPr="0024088B" w:rsidP="0058167B" w14:paraId="0018387F" w14:textId="77777777">
      <w:pPr>
        <w:spacing w:after="0" w:line="360" w:lineRule="auto"/>
        <w:jc w:val="both"/>
        <w:rPr>
          <w:rFonts w:ascii="Arial" w:eastAsia="Arial" w:hAnsi="Arial" w:cs="Arial"/>
        </w:rPr>
      </w:pPr>
      <w:r w:rsidRPr="0024088B">
        <w:rPr>
          <w:rFonts w:ascii="Arial" w:eastAsia="Arial" w:hAnsi="Arial" w:cs="Arial"/>
        </w:rPr>
        <w:t>Faço saber, que a CÂMARA MUNICIPAL aprovou e eu sanciono e promulgo a seguinte Lei:</w:t>
      </w:r>
    </w:p>
    <w:p w:rsidR="00EE1F12" w:rsidP="00EB19C5" w14:paraId="63BBDB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58167B" w:rsidP="00EE1F12" w14:paraId="408290F2" w14:textId="6CEA8D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EE1F12">
        <w:rPr>
          <w:rFonts w:ascii="Arial" w:hAnsi="Arial" w:cs="Arial"/>
          <w:b/>
          <w:bCs/>
          <w:color w:val="000000"/>
        </w:rPr>
        <w:t>Art. 1º</w:t>
      </w:r>
      <w:r w:rsidRPr="00EB19C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Fica criada a Semana pela Cidadania das Crianças e Adolescentes, a ser realizada no Município de Sumaré, anualmente, na semana do dia 12 (doze)</w:t>
      </w:r>
      <w:r w:rsidR="00CB737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 outubro.</w:t>
      </w:r>
    </w:p>
    <w:p w:rsidR="005656D0" w:rsidP="00EE1F12" w14:paraId="7D38AA0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EB19C5" w:rsidP="00EE1F12" w14:paraId="763393C3" w14:textId="3765A9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Art. 2º</w:t>
      </w:r>
      <w:r>
        <w:rPr>
          <w:rFonts w:ascii="Arial" w:hAnsi="Arial" w:cs="Arial"/>
          <w:color w:val="000000"/>
        </w:rPr>
        <w:t xml:space="preserve"> A Semana pela Cidadania das Crianças e Adolescentes tem como objetivo discutir questões relativas aos direitos fundamentais das crianças e adolescentes.</w:t>
      </w:r>
    </w:p>
    <w:p w:rsidR="00EB19C5" w:rsidP="00EE1F12" w14:paraId="7A6D267F" w14:textId="2B016F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Parágrafo único.</w:t>
      </w:r>
      <w:r>
        <w:rPr>
          <w:rFonts w:ascii="Arial" w:hAnsi="Arial" w:cs="Arial"/>
          <w:color w:val="000000"/>
        </w:rPr>
        <w:t xml:space="preserve"> </w:t>
      </w:r>
      <w:r w:rsidR="00437AEC">
        <w:rPr>
          <w:rFonts w:ascii="Arial" w:hAnsi="Arial" w:cs="Arial"/>
          <w:color w:val="000000"/>
        </w:rPr>
        <w:t>Durante a realização da Semana pela Cidadania das Crianças e Adolescentes, as escolas municipais poderão desenvolver atividades pedagógicas e culturais, premiações e concursos, envolvendo toda a comunidade escolar, desenvolvendo temas tais como:</w:t>
      </w:r>
    </w:p>
    <w:p w:rsidR="00437AEC" w:rsidP="00EE1F12" w14:paraId="6B6C1266" w14:textId="4DB06D83">
      <w:pPr>
        <w:autoSpaceDE w:val="0"/>
        <w:autoSpaceDN w:val="0"/>
        <w:adjustRightInd w:val="0"/>
        <w:spacing w:after="0" w:line="360" w:lineRule="auto"/>
        <w:ind w:left="-1" w:firstLine="709"/>
        <w:jc w:val="both"/>
        <w:rPr>
          <w:rFonts w:ascii="Arial" w:hAnsi="Arial" w:cs="Arial"/>
          <w:color w:val="000000"/>
        </w:rPr>
      </w:pPr>
      <w:r w:rsidRPr="00CB7371"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color w:val="000000"/>
        </w:rPr>
        <w:t xml:space="preserve"> </w:t>
      </w:r>
      <w:r w:rsidR="00CB7371">
        <w:rPr>
          <w:rFonts w:ascii="Arial" w:hAnsi="Arial" w:cs="Arial"/>
          <w:color w:val="000000"/>
        </w:rPr>
        <w:t xml:space="preserve">– </w:t>
      </w:r>
      <w:r>
        <w:rPr>
          <w:rFonts w:ascii="Arial" w:hAnsi="Arial" w:cs="Arial"/>
          <w:color w:val="000000"/>
        </w:rPr>
        <w:t>a importância do conhecimento do Estatuto da Criança e do Adolescente – ECA;</w:t>
      </w:r>
    </w:p>
    <w:p w:rsidR="00437AEC" w:rsidP="00EE1F12" w14:paraId="548FA760" w14:textId="0BA8F1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CB7371">
        <w:rPr>
          <w:rFonts w:ascii="Arial" w:hAnsi="Arial" w:cs="Arial"/>
          <w:b/>
          <w:bCs/>
          <w:color w:val="000000"/>
        </w:rPr>
        <w:t>II</w:t>
      </w:r>
      <w:r>
        <w:rPr>
          <w:rFonts w:ascii="Arial" w:hAnsi="Arial" w:cs="Arial"/>
          <w:color w:val="000000"/>
        </w:rPr>
        <w:t xml:space="preserve"> </w:t>
      </w:r>
      <w:r w:rsidR="00CB7371">
        <w:rPr>
          <w:rFonts w:ascii="Arial" w:hAnsi="Arial" w:cs="Arial"/>
          <w:color w:val="000000"/>
        </w:rPr>
        <w:t xml:space="preserve">– </w:t>
      </w:r>
      <w:r>
        <w:rPr>
          <w:rFonts w:ascii="Arial" w:hAnsi="Arial" w:cs="Arial"/>
          <w:color w:val="000000"/>
        </w:rPr>
        <w:t>os instrumentos legais de garantia dos direitos das crianças e dos adolescentes;</w:t>
      </w:r>
    </w:p>
    <w:p w:rsidR="00437AEC" w:rsidP="00EE1F12" w14:paraId="389B0302" w14:textId="1F0B479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CB7371">
        <w:rPr>
          <w:rFonts w:ascii="Arial" w:hAnsi="Arial" w:cs="Arial"/>
          <w:b/>
          <w:bCs/>
          <w:color w:val="000000"/>
        </w:rPr>
        <w:t>III</w:t>
      </w:r>
      <w:r>
        <w:rPr>
          <w:rFonts w:ascii="Arial" w:hAnsi="Arial" w:cs="Arial"/>
          <w:color w:val="000000"/>
        </w:rPr>
        <w:t xml:space="preserve"> </w:t>
      </w:r>
      <w:r w:rsidR="00CB7371">
        <w:rPr>
          <w:rFonts w:ascii="Arial" w:hAnsi="Arial" w:cs="Arial"/>
          <w:color w:val="000000"/>
        </w:rPr>
        <w:t xml:space="preserve">– </w:t>
      </w:r>
      <w:r>
        <w:rPr>
          <w:rFonts w:ascii="Arial" w:hAnsi="Arial" w:cs="Arial"/>
          <w:color w:val="000000"/>
        </w:rPr>
        <w:t>os esclarecimentos relativos à utilização prática do ECA e o papel dos órgãos por ele criados;</w:t>
      </w:r>
    </w:p>
    <w:p w:rsidR="00437AEC" w:rsidP="00EE1F12" w14:paraId="6AD3FACC" w14:textId="1778A1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CB7371">
        <w:rPr>
          <w:rFonts w:ascii="Arial" w:hAnsi="Arial" w:cs="Arial"/>
          <w:b/>
          <w:bCs/>
          <w:color w:val="000000"/>
        </w:rPr>
        <w:t>IV</w:t>
      </w:r>
      <w:r>
        <w:rPr>
          <w:rFonts w:ascii="Arial" w:hAnsi="Arial" w:cs="Arial"/>
          <w:color w:val="000000"/>
        </w:rPr>
        <w:t xml:space="preserve"> </w:t>
      </w:r>
      <w:r w:rsidR="00CB7371">
        <w:rPr>
          <w:rFonts w:ascii="Arial" w:hAnsi="Arial" w:cs="Arial"/>
          <w:color w:val="000000"/>
        </w:rPr>
        <w:t xml:space="preserve">– </w:t>
      </w:r>
      <w:r>
        <w:rPr>
          <w:rFonts w:ascii="Arial" w:hAnsi="Arial" w:cs="Arial"/>
          <w:color w:val="000000"/>
        </w:rPr>
        <w:t>os deveres das crianças e adolescentes enquanto cidadãos.</w:t>
      </w:r>
    </w:p>
    <w:p w:rsidR="00EE1F12" w:rsidP="00EE1F12" w14:paraId="34BC871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EE1F12" w:rsidP="00CB7371" w14:paraId="24FC8AB3" w14:textId="0E4B24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color w:val="000000"/>
          <w:szCs w:val="24"/>
          <w:lang w:eastAsia="zh-CN"/>
        </w:rPr>
      </w:pPr>
      <w:r w:rsidRPr="00CB7371">
        <w:rPr>
          <w:rFonts w:ascii="Arial" w:hAnsi="Arial" w:cs="Arial"/>
          <w:b/>
          <w:bCs/>
          <w:color w:val="000000"/>
        </w:rPr>
        <w:t xml:space="preserve">Art. </w:t>
      </w:r>
      <w:r w:rsidR="005656D0">
        <w:rPr>
          <w:rFonts w:ascii="Arial" w:hAnsi="Arial" w:cs="Arial"/>
          <w:b/>
          <w:bCs/>
          <w:color w:val="000000"/>
        </w:rPr>
        <w:t>3</w:t>
      </w:r>
      <w:r w:rsidRPr="00CB7371">
        <w:rPr>
          <w:rFonts w:ascii="Arial" w:hAnsi="Arial" w:cs="Arial"/>
          <w:b/>
          <w:bCs/>
          <w:color w:val="000000"/>
        </w:rPr>
        <w:t>º</w:t>
      </w:r>
      <w:r>
        <w:rPr>
          <w:rFonts w:ascii="Arial" w:hAnsi="Arial" w:cs="Arial"/>
          <w:color w:val="000000"/>
        </w:rPr>
        <w:t xml:space="preserve"> </w:t>
      </w:r>
      <w:r w:rsidRPr="005E26B1">
        <w:rPr>
          <w:rFonts w:ascii="Arial" w:eastAsia="Calibri" w:hAnsi="Arial" w:cs="Arial"/>
          <w:color w:val="000000"/>
          <w:szCs w:val="24"/>
          <w:lang w:eastAsia="zh-CN"/>
        </w:rPr>
        <w:t xml:space="preserve">O </w:t>
      </w:r>
      <w:r>
        <w:rPr>
          <w:rFonts w:ascii="Arial" w:eastAsia="Calibri" w:hAnsi="Arial" w:cs="Arial"/>
          <w:color w:val="000000"/>
          <w:szCs w:val="24"/>
          <w:lang w:eastAsia="zh-CN"/>
        </w:rPr>
        <w:t xml:space="preserve">Poder </w:t>
      </w:r>
      <w:r w:rsidRPr="005E26B1">
        <w:rPr>
          <w:rFonts w:ascii="Arial" w:eastAsia="Calibri" w:hAnsi="Arial" w:cs="Arial"/>
          <w:color w:val="000000"/>
          <w:szCs w:val="24"/>
          <w:lang w:eastAsia="zh-CN"/>
        </w:rPr>
        <w:t>Executivo Municipal regulamentará, no que couber, a presente Lei</w:t>
      </w:r>
      <w:r>
        <w:rPr>
          <w:rFonts w:ascii="Arial" w:eastAsia="Calibri" w:hAnsi="Arial" w:cs="Arial"/>
          <w:color w:val="000000"/>
          <w:szCs w:val="24"/>
          <w:lang w:eastAsia="zh-CN"/>
        </w:rPr>
        <w:t xml:space="preserve"> em até 60 (sessenta) dias da data de sua publicação.</w:t>
      </w:r>
    </w:p>
    <w:p w:rsidR="00CB7371" w:rsidP="00CB7371" w14:paraId="1D00A6A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color w:val="000000"/>
          <w:szCs w:val="24"/>
          <w:lang w:eastAsia="zh-CN"/>
        </w:rPr>
      </w:pPr>
    </w:p>
    <w:p w:rsidR="00326FFD" w:rsidRPr="00CB7371" w:rsidP="00CB7371" w14:paraId="3DE90A91" w14:textId="156208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color w:val="000000"/>
          <w:szCs w:val="24"/>
          <w:lang w:eastAsia="zh-CN"/>
        </w:rPr>
      </w:pPr>
      <w:r w:rsidRPr="00CB7371">
        <w:rPr>
          <w:rFonts w:ascii="Arial" w:eastAsia="Calibri" w:hAnsi="Arial" w:cs="Arial"/>
          <w:b/>
          <w:bCs/>
          <w:color w:val="000000"/>
          <w:szCs w:val="24"/>
          <w:lang w:eastAsia="zh-CN"/>
        </w:rPr>
        <w:t xml:space="preserve">Art. </w:t>
      </w:r>
      <w:r w:rsidR="005656D0">
        <w:rPr>
          <w:rFonts w:ascii="Arial" w:eastAsia="Calibri" w:hAnsi="Arial" w:cs="Arial"/>
          <w:b/>
          <w:bCs/>
          <w:color w:val="000000"/>
          <w:szCs w:val="24"/>
          <w:lang w:eastAsia="zh-CN"/>
        </w:rPr>
        <w:t>4</w:t>
      </w:r>
      <w:r w:rsidRPr="00CB7371">
        <w:rPr>
          <w:rFonts w:ascii="Arial" w:eastAsia="Calibri" w:hAnsi="Arial" w:cs="Arial"/>
          <w:b/>
          <w:bCs/>
          <w:color w:val="000000"/>
          <w:szCs w:val="24"/>
          <w:lang w:eastAsia="zh-CN"/>
        </w:rPr>
        <w:t>º</w:t>
      </w:r>
      <w:r>
        <w:rPr>
          <w:rFonts w:ascii="Arial" w:eastAsia="Calibri" w:hAnsi="Arial" w:cs="Arial"/>
          <w:color w:val="000000"/>
          <w:szCs w:val="24"/>
          <w:lang w:eastAsia="zh-CN"/>
        </w:rPr>
        <w:t xml:space="preserve"> </w:t>
      </w:r>
      <w:r w:rsidRPr="00CB7371">
        <w:rPr>
          <w:rFonts w:ascii="Arial" w:eastAsia="Calibri" w:hAnsi="Arial" w:cs="Arial"/>
          <w:color w:val="000000"/>
          <w:szCs w:val="24"/>
          <w:lang w:eastAsia="zh-CN"/>
        </w:rPr>
        <w:t>Esta Lei entra em vigor na data de sua publicação.</w:t>
      </w:r>
    </w:p>
    <w:p w:rsidR="00EE1F12" w:rsidP="007F7CE1" w14:paraId="7B6000C8" w14:textId="77777777">
      <w:pPr>
        <w:spacing w:after="0"/>
        <w:jc w:val="center"/>
        <w:rPr>
          <w:rFonts w:ascii="Arial" w:hAnsi="Arial" w:cs="Arial"/>
          <w:bCs/>
        </w:rPr>
      </w:pPr>
    </w:p>
    <w:p w:rsidR="00EE1F12" w:rsidP="007F7CE1" w14:paraId="18D4836D" w14:textId="77777777">
      <w:pPr>
        <w:spacing w:after="0"/>
        <w:jc w:val="center"/>
        <w:rPr>
          <w:rFonts w:ascii="Arial" w:hAnsi="Arial" w:cs="Arial"/>
          <w:bCs/>
        </w:rPr>
      </w:pPr>
    </w:p>
    <w:p w:rsidR="007F7CE1" w:rsidP="007F7CE1" w14:paraId="4B6902CC" w14:textId="4B2B68BF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4A3155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4A3155">
        <w:rPr>
          <w:rFonts w:ascii="Arial" w:hAnsi="Arial" w:cs="Arial"/>
          <w:bCs/>
        </w:rPr>
        <w:t>agosto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4A3155" w:rsidP="00B519DA" w14:paraId="51010727" w14:textId="77777777">
      <w:pPr>
        <w:pStyle w:val="NoSpacing"/>
        <w:spacing w:line="360" w:lineRule="auto"/>
        <w:jc w:val="center"/>
        <w:rPr>
          <w:rStyle w:val="Strong"/>
          <w:rFonts w:ascii="Arial" w:hAnsi="Arial" w:cs="Arial"/>
        </w:rPr>
      </w:pPr>
    </w:p>
    <w:p w:rsidR="0078264C" w:rsidP="00B519DA" w14:paraId="599DB0A3" w14:textId="4D0B9933">
      <w:pPr>
        <w:pStyle w:val="NoSpacing"/>
        <w:spacing w:line="360" w:lineRule="auto"/>
        <w:jc w:val="center"/>
        <w:rPr>
          <w:rStyle w:val="Strong"/>
          <w:rFonts w:ascii="Arial" w:hAnsi="Arial" w:cs="Arial"/>
          <w:b w:val="0"/>
          <w:bCs w:val="0"/>
        </w:rPr>
      </w:pPr>
      <w:r w:rsidRPr="00B519DA">
        <w:rPr>
          <w:rStyle w:val="Strong"/>
          <w:rFonts w:ascii="Arial" w:hAnsi="Arial" w:cs="Arial"/>
        </w:rPr>
        <w:t>JUSTIFICATIVA</w:t>
      </w:r>
    </w:p>
    <w:p w:rsidR="00CB7371" w:rsidP="00CB7371" w14:paraId="1F25BE9F" w14:textId="060E9855">
      <w:pPr>
        <w:pStyle w:val="NoSpacing"/>
        <w:spacing w:line="360" w:lineRule="auto"/>
        <w:jc w:val="both"/>
        <w:rPr>
          <w:rStyle w:val="Strong"/>
          <w:rFonts w:ascii="Arial" w:hAnsi="Arial" w:cs="Arial"/>
          <w:b w:val="0"/>
          <w:bCs w:val="0"/>
        </w:rPr>
      </w:pPr>
    </w:p>
    <w:p w:rsidR="00CB7371" w:rsidP="00CB7371" w14:paraId="78F69BB0" w14:textId="2E822A12">
      <w:pPr>
        <w:pStyle w:val="NoSpacing"/>
        <w:spacing w:line="360" w:lineRule="auto"/>
        <w:jc w:val="both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  <w:bCs w:val="0"/>
        </w:rPr>
        <w:tab/>
        <w:t>Desenvolver o conceito de cidadania junto aos alunos da rede municipal de ensino é o principal objetivo deste Projeto de Lei. A demanda decorre da necessidade da formação cidadã de crianças e adolescentes, projetando um futuro de maior conscientização sobre os grandes embates da sociedade e o desenvolvimento de alternativas para equalizar o acesso ao conhecimento e aos direitos e deveres sociais.</w:t>
      </w:r>
    </w:p>
    <w:p w:rsidR="00B519DA" w:rsidP="00BF06CF" w14:paraId="79F1CABB" w14:textId="66442D76">
      <w:pPr>
        <w:pStyle w:val="NoSpacing"/>
        <w:spacing w:line="360" w:lineRule="auto"/>
        <w:jc w:val="both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  <w:b w:val="0"/>
          <w:bCs w:val="0"/>
        </w:rPr>
        <w:tab/>
        <w:t>Muito embora o tema “cidadania” esteja contemplado nos currículos do ensino público, o envolvimento da municipalidade, reforçando a relevância da matéria, propondo uma semana para</w:t>
      </w:r>
      <w:r w:rsidR="00225C95">
        <w:rPr>
          <w:rStyle w:val="Strong"/>
          <w:rFonts w:ascii="Arial" w:hAnsi="Arial" w:cs="Arial"/>
          <w:b w:val="0"/>
          <w:bCs w:val="0"/>
        </w:rPr>
        <w:t xml:space="preserve"> destacar o trabalho de todo o ano sobre esse conceito, é uma maneira de valorizar o trabalho docente e de toda a comunidade escolar, além trazer os pais e responsáveis para essa construção de ideias e atitudes que repercutirão por toda a vida do aluno.</w:t>
      </w:r>
    </w:p>
    <w:p w:rsidR="00BF06CF" w:rsidRPr="00BF06CF" w:rsidP="00BF06CF" w14:paraId="4FFC1ED3" w14:textId="4A5FCDAC">
      <w:pPr>
        <w:pStyle w:val="NormalWeb"/>
        <w:spacing w:before="0" w:beforeAutospacing="0" w:after="0" w:afterAutospacing="0" w:line="360" w:lineRule="auto"/>
        <w:ind w:firstLine="525"/>
        <w:jc w:val="both"/>
        <w:rPr>
          <w:rStyle w:val="Strong"/>
          <w:rFonts w:ascii="Arial" w:hAnsi="Arial" w:eastAsiaTheme="minorHAnsi" w:cs="Arial"/>
          <w:b w:val="0"/>
          <w:bCs w:val="0"/>
          <w:sz w:val="22"/>
          <w:szCs w:val="22"/>
          <w:lang w:eastAsia="en-US"/>
        </w:rPr>
      </w:pPr>
      <w:r>
        <w:rPr>
          <w:rStyle w:val="Strong"/>
          <w:rFonts w:ascii="Arial" w:hAnsi="Arial" w:cs="Arial"/>
          <w:b w:val="0"/>
          <w:bCs w:val="0"/>
        </w:rPr>
        <w:tab/>
      </w:r>
      <w:r w:rsidRPr="00BF06CF">
        <w:rPr>
          <w:rStyle w:val="Strong"/>
          <w:rFonts w:ascii="Arial" w:hAnsi="Arial" w:eastAsiaTheme="minorHAnsi" w:cs="Arial"/>
          <w:b w:val="0"/>
          <w:bCs w:val="0"/>
          <w:sz w:val="22"/>
          <w:szCs w:val="22"/>
          <w:lang w:eastAsia="en-US"/>
        </w:rPr>
        <w:t xml:space="preserve">Conforme disposto no </w:t>
      </w:r>
      <w:r>
        <w:rPr>
          <w:rStyle w:val="Strong"/>
          <w:rFonts w:ascii="Arial" w:hAnsi="Arial" w:eastAsiaTheme="minorHAnsi" w:cs="Arial"/>
          <w:b w:val="0"/>
          <w:bCs w:val="0"/>
          <w:sz w:val="22"/>
          <w:szCs w:val="22"/>
          <w:lang w:eastAsia="en-US"/>
        </w:rPr>
        <w:t>a</w:t>
      </w:r>
      <w:r w:rsidRPr="00BF06CF">
        <w:rPr>
          <w:rStyle w:val="Strong"/>
          <w:rFonts w:ascii="Arial" w:hAnsi="Arial" w:eastAsiaTheme="minorHAnsi" w:cs="Arial"/>
          <w:b w:val="0"/>
          <w:bCs w:val="0"/>
          <w:sz w:val="22"/>
          <w:szCs w:val="22"/>
          <w:lang w:eastAsia="en-US"/>
        </w:rPr>
        <w:t xml:space="preserve">rt. 2º da Lei nº 9.394/1996, </w:t>
      </w:r>
      <w:r w:rsidRPr="00BF06CF">
        <w:rPr>
          <w:rStyle w:val="Strong"/>
          <w:rFonts w:ascii="Arial" w:hAnsi="Arial" w:eastAsiaTheme="minorHAnsi" w:cs="Arial"/>
          <w:b w:val="0"/>
          <w:bCs w:val="0"/>
          <w:i/>
          <w:iCs/>
          <w:sz w:val="22"/>
          <w:szCs w:val="22"/>
          <w:lang w:eastAsia="en-US"/>
        </w:rPr>
        <w:t>“a educação, dever da família e do Estado, inspirada nos princípios de liberdade e nos ideais de solidariedade humana, tem por finalidade o pleno desenvolvimento do educando, seu preparo para o exercício da cidadania e sua qualificação para o trabalho.</w:t>
      </w:r>
      <w:r>
        <w:rPr>
          <w:rStyle w:val="Strong"/>
          <w:rFonts w:ascii="Arial" w:hAnsi="Arial" w:eastAsiaTheme="minorHAnsi" w:cs="Arial"/>
          <w:b w:val="0"/>
          <w:bCs w:val="0"/>
          <w:i/>
          <w:iCs/>
          <w:sz w:val="22"/>
          <w:szCs w:val="22"/>
          <w:lang w:eastAsia="en-US"/>
        </w:rPr>
        <w:t>”</w:t>
      </w:r>
      <w:r>
        <w:rPr>
          <w:rStyle w:val="Strong"/>
          <w:rFonts w:ascii="Arial" w:hAnsi="Arial" w:eastAsiaTheme="minorHAnsi" w:cs="Arial"/>
          <w:b w:val="0"/>
          <w:bCs w:val="0"/>
          <w:sz w:val="22"/>
          <w:szCs w:val="22"/>
          <w:lang w:eastAsia="en-US"/>
        </w:rPr>
        <w:t xml:space="preserve"> Mais além, em seu art. 22 destaca que </w:t>
      </w:r>
      <w:r w:rsidRPr="00E5456F">
        <w:rPr>
          <w:rStyle w:val="Strong"/>
          <w:rFonts w:ascii="Arial" w:hAnsi="Arial" w:eastAsiaTheme="minorHAnsi" w:cs="Arial"/>
          <w:b w:val="0"/>
          <w:bCs w:val="0"/>
          <w:i/>
          <w:iCs/>
          <w:sz w:val="22"/>
          <w:szCs w:val="22"/>
          <w:lang w:eastAsia="en-US"/>
        </w:rPr>
        <w:t xml:space="preserve">“a educação básica tem por finalidades desenvolver o educando, assegurar-lhe a formação comum indispensável para o exercício da cidadania e fornecer-lhe </w:t>
      </w:r>
      <w:r w:rsidRPr="00E5456F" w:rsidR="00E5456F">
        <w:rPr>
          <w:rStyle w:val="Strong"/>
          <w:rFonts w:ascii="Arial" w:hAnsi="Arial" w:eastAsiaTheme="minorHAnsi" w:cs="Arial"/>
          <w:b w:val="0"/>
          <w:bCs w:val="0"/>
          <w:i/>
          <w:iCs/>
          <w:sz w:val="22"/>
          <w:szCs w:val="22"/>
          <w:lang w:eastAsia="en-US"/>
        </w:rPr>
        <w:t>meios para progredir no trabalho e em estudos posteriores”</w:t>
      </w:r>
      <w:r w:rsidR="00E5456F">
        <w:rPr>
          <w:rStyle w:val="Strong"/>
          <w:rFonts w:ascii="Arial" w:hAnsi="Arial" w:eastAsiaTheme="minorHAnsi" w:cs="Arial"/>
          <w:b w:val="0"/>
          <w:bCs w:val="0"/>
          <w:sz w:val="22"/>
          <w:szCs w:val="22"/>
          <w:lang w:eastAsia="en-US"/>
        </w:rPr>
        <w:t>.</w:t>
      </w:r>
    </w:p>
    <w:p w:rsidR="00BF06CF" w:rsidP="00BF06CF" w14:paraId="244602D7" w14:textId="332EB7A0">
      <w:pPr>
        <w:pStyle w:val="NormalWeb"/>
        <w:spacing w:before="0" w:beforeAutospacing="0" w:after="0" w:afterAutospacing="0" w:line="360" w:lineRule="auto"/>
        <w:ind w:firstLine="525"/>
        <w:jc w:val="both"/>
        <w:rPr>
          <w:rStyle w:val="Strong"/>
          <w:rFonts w:ascii="Arial" w:hAnsi="Arial" w:eastAsiaTheme="minorHAnsi" w:cs="Arial"/>
          <w:b w:val="0"/>
          <w:bCs w:val="0"/>
          <w:sz w:val="22"/>
          <w:szCs w:val="22"/>
          <w:lang w:eastAsia="en-US"/>
        </w:rPr>
      </w:pPr>
      <w:r>
        <w:rPr>
          <w:rStyle w:val="Strong"/>
          <w:rFonts w:ascii="Arial" w:hAnsi="Arial" w:eastAsiaTheme="minorHAnsi" w:cs="Arial"/>
          <w:b w:val="0"/>
          <w:bCs w:val="0"/>
          <w:sz w:val="22"/>
          <w:szCs w:val="22"/>
          <w:lang w:eastAsia="en-US"/>
        </w:rPr>
        <w:t>Diante do exposto, apresento a esta Egrégia Casa de Leis a presente propositura e, após análise e discussão do Plenário, solicito sua aprovação em Lei.</w:t>
      </w:r>
    </w:p>
    <w:p w:rsidR="0089069A" w:rsidRPr="008D649E" w:rsidP="00BF06CF" w14:paraId="22474D8B" w14:textId="77777777">
      <w:pPr>
        <w:pStyle w:val="NormalWeb"/>
        <w:spacing w:before="0" w:beforeAutospacing="0" w:after="0" w:afterAutospacing="0" w:line="360" w:lineRule="auto"/>
        <w:ind w:firstLine="525"/>
        <w:jc w:val="both"/>
        <w:rPr>
          <w:rStyle w:val="Strong"/>
          <w:rFonts w:ascii="Arial" w:hAnsi="Arial" w:eastAsiaTheme="minorHAnsi" w:cs="Arial"/>
          <w:b w:val="0"/>
          <w:bCs w:val="0"/>
          <w:sz w:val="22"/>
          <w:szCs w:val="22"/>
          <w:lang w:eastAsia="en-US"/>
        </w:rPr>
      </w:pPr>
    </w:p>
    <w:p w:rsidR="0089069A" w:rsidP="0089069A" w14:paraId="4A477A61" w14:textId="77777777">
      <w:pPr>
        <w:spacing w:after="0"/>
      </w:pPr>
    </w:p>
    <w:p w:rsidR="0089069A" w:rsidP="0089069A" w14:paraId="4785CEEC" w14:textId="554DB097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4A3155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4A3155">
        <w:rPr>
          <w:rFonts w:ascii="Arial" w:hAnsi="Arial" w:cs="Arial"/>
          <w:bCs/>
        </w:rPr>
        <w:t>agosto</w:t>
      </w:r>
      <w:r>
        <w:rPr>
          <w:rFonts w:ascii="Arial" w:hAnsi="Arial" w:cs="Arial"/>
          <w:bCs/>
        </w:rPr>
        <w:t xml:space="preserve"> de 2022.</w:t>
      </w:r>
    </w:p>
    <w:p w:rsidR="0089069A" w:rsidP="0089069A" w14:paraId="736014EA" w14:textId="77777777">
      <w:pPr>
        <w:spacing w:after="0"/>
        <w:rPr>
          <w:rFonts w:ascii="Arial" w:hAnsi="Arial" w:cs="Arial"/>
          <w:b/>
        </w:rPr>
      </w:pPr>
    </w:p>
    <w:p w:rsidR="0089069A" w:rsidP="0089069A" w14:paraId="480F4566" w14:textId="77777777">
      <w:pPr>
        <w:spacing w:after="0"/>
        <w:jc w:val="center"/>
        <w:rPr>
          <w:rFonts w:ascii="Arial" w:hAnsi="Arial" w:cs="Arial"/>
          <w:b/>
        </w:rPr>
      </w:pPr>
    </w:p>
    <w:p w:rsidR="0089069A" w:rsidP="0089069A" w14:paraId="0CE64595" w14:textId="77777777">
      <w:pPr>
        <w:spacing w:after="0"/>
        <w:rPr>
          <w:rFonts w:ascii="Arial" w:hAnsi="Arial" w:cs="Arial"/>
          <w:b/>
        </w:rPr>
      </w:pPr>
    </w:p>
    <w:p w:rsidR="0089069A" w:rsidP="0089069A" w14:paraId="79080B57" w14:textId="77777777">
      <w:pPr>
        <w:spacing w:after="0"/>
        <w:rPr>
          <w:rFonts w:ascii="Arial" w:hAnsi="Arial" w:cs="Arial"/>
          <w:b/>
        </w:rPr>
      </w:pPr>
    </w:p>
    <w:p w:rsidR="0089069A" w:rsidP="0089069A" w14:paraId="44A7FADF" w14:textId="77777777">
      <w:pPr>
        <w:spacing w:after="0"/>
        <w:jc w:val="center"/>
        <w:rPr>
          <w:rFonts w:ascii="Arial" w:hAnsi="Arial" w:cs="Arial"/>
          <w:b/>
        </w:rPr>
      </w:pPr>
    </w:p>
    <w:p w:rsidR="0089069A" w:rsidP="0089069A" w14:paraId="7B5016FF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89069A" w:rsidP="0089069A" w14:paraId="4A8F3A9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89069A" w:rsidRPr="0089069A" w14:paraId="55C5E949" w14:textId="73C843D1">
      <w:pPr>
        <w:spacing w:line="259" w:lineRule="auto"/>
      </w:pPr>
    </w:p>
    <w:p w:rsidR="001B7BF8" w:rsidP="00D70804" w14:paraId="6EFA3725" w14:textId="4005802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B7BF8" w:rsidP="00D70804" w14:paraId="2E134A9D" w14:textId="35224413">
      <w:pPr>
        <w:spacing w:after="0" w:line="360" w:lineRule="auto"/>
        <w:jc w:val="both"/>
        <w:rPr>
          <w:rFonts w:ascii="Arial" w:hAnsi="Arial" w:cs="Arial"/>
        </w:rPr>
      </w:pPr>
    </w:p>
    <w:permEnd w:id="0"/>
    <w:p w:rsidR="001B7BF8" w:rsidRPr="001F5738" w:rsidP="00D70804" w14:paraId="7E9A5AF9" w14:textId="77777777">
      <w:pPr>
        <w:spacing w:after="0" w:line="360" w:lineRule="auto"/>
        <w:jc w:val="both"/>
        <w:rPr>
          <w:rFonts w:ascii="Arial" w:hAnsi="Arial" w:cs="Arial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291C"/>
    <w:rsid w:val="00104AAA"/>
    <w:rsid w:val="0015657E"/>
    <w:rsid w:val="00156CF8"/>
    <w:rsid w:val="001B7BF8"/>
    <w:rsid w:val="001F5738"/>
    <w:rsid w:val="00211E40"/>
    <w:rsid w:val="00225C95"/>
    <w:rsid w:val="0024088B"/>
    <w:rsid w:val="00326FFD"/>
    <w:rsid w:val="00430880"/>
    <w:rsid w:val="00437AEC"/>
    <w:rsid w:val="00460A32"/>
    <w:rsid w:val="004A3155"/>
    <w:rsid w:val="004B2CC9"/>
    <w:rsid w:val="004F1E92"/>
    <w:rsid w:val="0051286F"/>
    <w:rsid w:val="00514B34"/>
    <w:rsid w:val="005656D0"/>
    <w:rsid w:val="0058167B"/>
    <w:rsid w:val="005E26B1"/>
    <w:rsid w:val="00601B0A"/>
    <w:rsid w:val="00621AC3"/>
    <w:rsid w:val="00626437"/>
    <w:rsid w:val="00632FA0"/>
    <w:rsid w:val="006C41A4"/>
    <w:rsid w:val="006D1E9A"/>
    <w:rsid w:val="007568E0"/>
    <w:rsid w:val="0078264C"/>
    <w:rsid w:val="007A4F36"/>
    <w:rsid w:val="007F7CE1"/>
    <w:rsid w:val="00822396"/>
    <w:rsid w:val="0089069A"/>
    <w:rsid w:val="008A1C83"/>
    <w:rsid w:val="008D649E"/>
    <w:rsid w:val="009939E5"/>
    <w:rsid w:val="009F7558"/>
    <w:rsid w:val="00A06CF2"/>
    <w:rsid w:val="00AB4183"/>
    <w:rsid w:val="00AE6AEE"/>
    <w:rsid w:val="00B519DA"/>
    <w:rsid w:val="00B57997"/>
    <w:rsid w:val="00BE6521"/>
    <w:rsid w:val="00BF06CF"/>
    <w:rsid w:val="00C00C1E"/>
    <w:rsid w:val="00C116C6"/>
    <w:rsid w:val="00C36776"/>
    <w:rsid w:val="00C812A1"/>
    <w:rsid w:val="00CB7371"/>
    <w:rsid w:val="00CD6B58"/>
    <w:rsid w:val="00CF401E"/>
    <w:rsid w:val="00D70804"/>
    <w:rsid w:val="00E5456F"/>
    <w:rsid w:val="00EB19C5"/>
    <w:rsid w:val="00EE1F12"/>
    <w:rsid w:val="00FC3E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BE65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  <w:style w:type="paragraph" w:customStyle="1" w:styleId="Default">
    <w:name w:val="Default"/>
    <w:rsid w:val="0058167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BE6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abel">
    <w:name w:val="label"/>
    <w:basedOn w:val="DefaultParagraphFont"/>
    <w:rsid w:val="00BE6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489</Words>
  <Characters>2641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15</cp:revision>
  <cp:lastPrinted>2021-02-25T18:05:00Z</cp:lastPrinted>
  <dcterms:created xsi:type="dcterms:W3CDTF">2021-05-04T19:21:00Z</dcterms:created>
  <dcterms:modified xsi:type="dcterms:W3CDTF">2022-08-10T16:27:00Z</dcterms:modified>
</cp:coreProperties>
</file>