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4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6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9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:rsidR="00000000" w:rsidRPr="00000000" w:rsidP="00000000" w14:paraId="0000000B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 DEPUTADO ESTADUAL DELEGADO BRUNO LIMA”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pelo brilhante trabalho de luta e conscientização através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“Condomínio Amigo dos Animais”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48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Eu, Alan Leal, Vereador nesta casa de leis, com imensa satisfação apresento congratulações ao Excelentíssimo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DEPUTADO ESTADUAL DELEGADO BRUNO LIMA</w:t>
      </w:r>
      <w:r w:rsidRPr="00000000">
        <w:rPr>
          <w:rFonts w:ascii="Arial" w:eastAsia="Arial" w:hAnsi="Arial" w:cs="Arial"/>
          <w:rtl w:val="0"/>
        </w:rPr>
        <w:t>, que tem destaque por sua atuação no segmento da Luta em favor do Direito dos Animais, e esteve como delegado de polícia por seis anos no 13º DP (Casa Verde), tendo conquistado  notoriedade na polícia por seu combate aos maus-tratos e tráfico de animais.</w:t>
      </w:r>
    </w:p>
    <w:p w:rsidR="00000000" w:rsidRPr="00000000" w:rsidP="00000000" w14:paraId="00000011">
      <w:pPr>
        <w:spacing w:line="48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Tendo a proposta de expandir informações sobre a causa animal, o Excelentíssimo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DEPUTADO ESTADUAL DELEGADO BRUNO LIMA, </w:t>
      </w:r>
      <w:r w:rsidRPr="00000000">
        <w:rPr>
          <w:rFonts w:ascii="Arial" w:eastAsia="Arial" w:hAnsi="Arial" w:cs="Arial"/>
          <w:sz w:val="24"/>
          <w:szCs w:val="24"/>
          <w:rtl w:val="0"/>
        </w:rPr>
        <w:t>lançou</w:t>
      </w:r>
      <w:r w:rsidRPr="00000000">
        <w:rPr>
          <w:rFonts w:ascii="Arial" w:eastAsia="Arial" w:hAnsi="Arial" w:cs="Arial"/>
          <w:rtl w:val="0"/>
        </w:rPr>
        <w:t xml:space="preserve">  o </w:t>
      </w:r>
      <w:r w:rsidRPr="00000000">
        <w:rPr>
          <w:rFonts w:ascii="Arial" w:eastAsia="Arial" w:hAnsi="Arial" w:cs="Arial"/>
          <w:b/>
          <w:rtl w:val="0"/>
        </w:rPr>
        <w:t xml:space="preserve">manual do “Condomínio Amigo dos Animais”, </w:t>
      </w:r>
      <w:r w:rsidRPr="00000000">
        <w:rPr>
          <w:rFonts w:ascii="Arial" w:eastAsia="Arial" w:hAnsi="Arial" w:cs="Arial"/>
          <w:rtl w:val="0"/>
        </w:rPr>
        <w:t xml:space="preserve">disponibilizando um material didático que apresenta as melhores práticas em relação à causa animal dentro dos condomínios e, também, as leis vigentes contra os maus tratos.Antes, pouca informação se tinha sobre crimes contra os animais, porém, hoje, através da internet, e o trabalho de pessoas como o Excelentíssimo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DEPUTADO ESTADUAL DELEGADO BRUNO LIMA</w:t>
      </w:r>
      <w:r w:rsidRPr="00000000">
        <w:rPr>
          <w:rFonts w:ascii="Arial" w:eastAsia="Arial" w:hAnsi="Arial" w:cs="Arial"/>
          <w:rtl w:val="0"/>
        </w:rPr>
        <w:t xml:space="preserve"> mais pessoas tem contato com as situações de maus-tratos mundo afora, tomando ciência de que precisamos nos unir pela causa. Atingindo assim a importante finalidade de “dar voz aos animais”, disseminando informação e conhecimento em favor da causa animal.</w:t>
      </w:r>
    </w:p>
    <w:p w:rsidR="00000000" w:rsidRPr="00000000" w:rsidP="00000000" w14:paraId="00000012">
      <w:pPr>
        <w:spacing w:line="48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Com esse pensamento, o Excelentíssimo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DEPUTADO ESTADUAL DELEGADO BRUNO LIMA</w:t>
      </w:r>
      <w:r w:rsidRPr="00000000">
        <w:rPr>
          <w:rFonts w:ascii="Arial" w:eastAsia="Arial" w:hAnsi="Arial" w:cs="Arial"/>
          <w:rtl w:val="0"/>
        </w:rPr>
        <w:t xml:space="preserve"> iniciou a</w:t>
      </w:r>
      <w:r w:rsidRPr="00000000">
        <w:rPr>
          <w:rFonts w:ascii="Arial" w:eastAsia="Arial" w:hAnsi="Arial" w:cs="Arial"/>
          <w:b/>
          <w:rtl w:val="0"/>
        </w:rPr>
        <w:t xml:space="preserve"> campanha “Cadeia Para Maus-Tratos”</w:t>
      </w:r>
      <w:r w:rsidRPr="00000000">
        <w:rPr>
          <w:rFonts w:ascii="Arial" w:eastAsia="Arial" w:hAnsi="Arial" w:cs="Arial"/>
          <w:rtl w:val="0"/>
        </w:rPr>
        <w:t xml:space="preserve"> a fim de enrijecer as leis contra quem pratica algum tipo de crueldade contra os animais, pois a legislação para quem pratica crimes contra animais ainda é extremamente branda.</w:t>
      </w:r>
    </w:p>
    <w:p w:rsidR="00000000" w:rsidRPr="00000000" w:rsidP="00000000" w14:paraId="00000013">
      <w:pPr>
        <w:spacing w:line="48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Através do manual lançado pelo Excelentíssimo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DEPUTADO ESTADUAL DELEGADO BRUNO LIMA</w:t>
      </w:r>
      <w:r w:rsidRPr="00000000">
        <w:rPr>
          <w:rFonts w:ascii="Arial" w:eastAsia="Arial" w:hAnsi="Arial" w:cs="Arial"/>
          <w:rtl w:val="0"/>
        </w:rPr>
        <w:t>, é possível disseminar conhecimento e sanar dúvidas antigas e recorrentes com relação à convivência dos Pets em condomínios, bem como direitos e deveres relacionados à permanência dos Pets nas unidades de condomínios e nas áreas comuns.</w:t>
      </w:r>
    </w:p>
    <w:p w:rsidR="00000000" w:rsidRPr="00000000" w:rsidP="00000000" w14:paraId="00000014">
      <w:pPr>
        <w:spacing w:line="48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No “</w:t>
      </w:r>
      <w:r w:rsidRPr="00000000">
        <w:rPr>
          <w:rFonts w:ascii="Arial" w:eastAsia="Arial" w:hAnsi="Arial" w:cs="Arial"/>
          <w:b/>
          <w:rtl w:val="0"/>
        </w:rPr>
        <w:t>Manual do Condomínio Amigo dos Animais”</w:t>
      </w:r>
      <w:r w:rsidRPr="00000000">
        <w:rPr>
          <w:rFonts w:ascii="Arial" w:eastAsia="Arial" w:hAnsi="Arial" w:cs="Arial"/>
          <w:rtl w:val="0"/>
        </w:rPr>
        <w:t xml:space="preserve"> há a abordagem dos temas: deveres e obrigações do condomínio e dos condôminos quanto aos animais de estimação, deveres do tutor, benefícios de ter um animal de estimação, legislação de proteção contra maus tratos, como denunciar maus tratos.</w:t>
      </w:r>
    </w:p>
    <w:p w:rsidR="00000000" w:rsidRPr="00000000" w:rsidP="00000000" w14:paraId="00000015">
      <w:pPr>
        <w:spacing w:line="48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rtl w:val="0"/>
        </w:rPr>
        <w:tab/>
        <w:t xml:space="preserve">Assim,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brilhante trabalho de luta e conscientização pelo Direito dos Animais, e pelo lançamento </w:t>
      </w:r>
      <w:r w:rsidRPr="00000000">
        <w:rPr>
          <w:rFonts w:ascii="Arial" w:eastAsia="Arial" w:hAnsi="Arial" w:cs="Arial"/>
          <w:rtl w:val="0"/>
        </w:rPr>
        <w:t>do “</w:t>
      </w:r>
      <w:r w:rsidRPr="00000000">
        <w:rPr>
          <w:rFonts w:ascii="Arial" w:eastAsia="Arial" w:hAnsi="Arial" w:cs="Arial"/>
          <w:b/>
          <w:rtl w:val="0"/>
        </w:rPr>
        <w:t xml:space="preserve">Manual do Condomínio Amigo dos Animais”, </w:t>
      </w:r>
      <w:r w:rsidRPr="00000000">
        <w:rPr>
          <w:rFonts w:ascii="Arial" w:eastAsia="Arial" w:hAnsi="Arial" w:cs="Arial"/>
          <w:rtl w:val="0"/>
        </w:rPr>
        <w:t xml:space="preserve">importante ferramenta de disseminação de conhecimento e em favor da Causa Animal,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com grande alegria e satisfação, após ouvido o Plenário, solicitamos que seja encaminhada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 </w:t>
      </w:r>
      <w:r w:rsidRPr="00000000">
        <w:rPr>
          <w:rFonts w:ascii="Arial" w:eastAsia="Arial" w:hAnsi="Arial" w:cs="Arial"/>
          <w:rtl w:val="0"/>
        </w:rPr>
        <w:t xml:space="preserve">Excelentíssimo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DEPUTADO ESTADUAL DELEGADO BRUNO LIMA.</w:t>
      </w:r>
    </w:p>
    <w:p w:rsidR="00000000" w:rsidRPr="00000000" w:rsidP="00000000" w14:paraId="00000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9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agosto de 2022.</w:t>
      </w:r>
    </w:p>
    <w:p w:rsidR="00000000" w:rsidRPr="00000000" w:rsidP="00000000" w14:paraId="0000001A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5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9208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54200"/>
              <wp:effectExtent l="0" t="0" r="0" b="0"/>
              <wp:wrapNone/>
              <wp:docPr id="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54200"/>
              <wp:effectExtent l="0" t="0" r="0" b="0"/>
              <wp:wrapNone/>
              <wp:docPr id="15462155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87579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54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r w:rsidRPr="00000000">
      <w:drawing>
        <wp:inline distT="0" distB="0" distL="0" distR="0">
          <wp:extent cx="1526058" cy="534121"/>
          <wp:effectExtent l="0" t="0" r="0" b="0"/>
          <wp:docPr id="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76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46279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4044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hNcKDStuqKn6ovNv98SO+PEJnQ==">AMUW2mUBMmyNw2v5LxiRFnHLDt1jIZQuPDYbCc7i4ZIgqWwExU0/o7Fz9xLEbQ/Xa+9SodIEOqPrbRkCbpjKJBd690+9zVEDGMgUEeY9mGAUrX8JifZQGvIM1W1rs4tQy3Y/RA5ks2Uj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