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780EAD7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>
        <w:rPr>
          <w:rFonts w:eastAsia="Calibri" w:cstheme="minorHAnsi"/>
          <w:b/>
          <w:bCs/>
          <w:sz w:val="24"/>
          <w:szCs w:val="24"/>
        </w:rPr>
        <w:t>PARE n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o 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662A9B" w:rsidR="00662A9B">
        <w:rPr>
          <w:rFonts w:eastAsia="Calibri" w:cstheme="minorHAnsi"/>
          <w:sz w:val="24"/>
          <w:szCs w:val="24"/>
        </w:rPr>
        <w:t>Marta Neide Squarizzi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662A9B" w:rsidR="00662A9B">
        <w:rPr>
          <w:rFonts w:eastAsia="Calibri" w:cstheme="minorHAnsi"/>
          <w:sz w:val="24"/>
          <w:szCs w:val="24"/>
        </w:rPr>
        <w:t xml:space="preserve">esquina com a </w:t>
      </w:r>
      <w:r w:rsidRPr="006970B6" w:rsidR="006970B6">
        <w:rPr>
          <w:rFonts w:eastAsia="Calibri" w:cstheme="minorHAnsi"/>
          <w:sz w:val="24"/>
          <w:szCs w:val="24"/>
        </w:rPr>
        <w:t>Rua João de Vasconcelos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Pr="005B21C7" w:rsidR="005B21C7">
        <w:rPr>
          <w:rFonts w:eastAsia="Calibri" w:cstheme="minorHAnsi"/>
          <w:sz w:val="24"/>
          <w:szCs w:val="24"/>
        </w:rPr>
        <w:t>Parque João de Vasconcelos</w:t>
      </w:r>
      <w:r w:rsidRPr="00A126A2">
        <w:rPr>
          <w:rFonts w:eastAsia="Calibri" w:cstheme="minorHAnsi"/>
          <w:sz w:val="24"/>
          <w:szCs w:val="24"/>
        </w:rPr>
        <w:t xml:space="preserve">.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0DC98C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referida via passou recentemente por recapeamento, e a ausência de pintura no solo </w:t>
      </w:r>
      <w:r w:rsidRPr="00A126A2">
        <w:rPr>
          <w:rFonts w:eastAsia="Calibri" w:cstheme="minorHAnsi"/>
          <w:sz w:val="24"/>
          <w:szCs w:val="24"/>
        </w:rPr>
        <w:t xml:space="preserve">acaba colocando condutores </w:t>
      </w:r>
      <w:r w:rsidR="004C431E">
        <w:rPr>
          <w:rFonts w:eastAsia="Calibri" w:cstheme="minorHAnsi"/>
          <w:sz w:val="24"/>
          <w:szCs w:val="24"/>
        </w:rPr>
        <w:t>em risco de acidentes.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437FF21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915DF">
        <w:rPr>
          <w:rFonts w:eastAsia="Calibri" w:cstheme="minorHAnsi"/>
          <w:sz w:val="24"/>
          <w:szCs w:val="24"/>
        </w:rPr>
        <w:t>0</w:t>
      </w:r>
      <w:r w:rsidR="005B21C7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</w:t>
      </w:r>
      <w:r w:rsidR="004C431E">
        <w:rPr>
          <w:rFonts w:eastAsia="Calibri" w:cstheme="minorHAnsi"/>
          <w:sz w:val="24"/>
          <w:szCs w:val="24"/>
        </w:rPr>
        <w:t>agost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3276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7499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319"/>
    <w:rsid w:val="001E2855"/>
    <w:rsid w:val="002032E7"/>
    <w:rsid w:val="00297795"/>
    <w:rsid w:val="002D3912"/>
    <w:rsid w:val="00462552"/>
    <w:rsid w:val="004C431E"/>
    <w:rsid w:val="004E7616"/>
    <w:rsid w:val="00572F30"/>
    <w:rsid w:val="005B21C7"/>
    <w:rsid w:val="00617C6D"/>
    <w:rsid w:val="00620C50"/>
    <w:rsid w:val="00625FFE"/>
    <w:rsid w:val="00626437"/>
    <w:rsid w:val="0064616E"/>
    <w:rsid w:val="00661791"/>
    <w:rsid w:val="00662A9B"/>
    <w:rsid w:val="006970B6"/>
    <w:rsid w:val="006D1E9A"/>
    <w:rsid w:val="006E0427"/>
    <w:rsid w:val="00764664"/>
    <w:rsid w:val="007E4B1F"/>
    <w:rsid w:val="007F052C"/>
    <w:rsid w:val="008252E2"/>
    <w:rsid w:val="00944C92"/>
    <w:rsid w:val="00992B22"/>
    <w:rsid w:val="009D123B"/>
    <w:rsid w:val="009D270E"/>
    <w:rsid w:val="00A126A2"/>
    <w:rsid w:val="00A5419C"/>
    <w:rsid w:val="00AA6DAF"/>
    <w:rsid w:val="00BC2186"/>
    <w:rsid w:val="00BE570A"/>
    <w:rsid w:val="00C915DF"/>
    <w:rsid w:val="00CD0319"/>
    <w:rsid w:val="00D74A9E"/>
    <w:rsid w:val="00E73191"/>
    <w:rsid w:val="00E94FF0"/>
    <w:rsid w:val="00F87B1B"/>
    <w:rsid w:val="00F909FB"/>
    <w:rsid w:val="00F9389B"/>
    <w:rsid w:val="00FC78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2022-08-08T18:24:00Z</dcterms:created>
  <dcterms:modified xsi:type="dcterms:W3CDTF">2022-08-08T18:24:00Z</dcterms:modified>
</cp:coreProperties>
</file>