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27368B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8914E7">
        <w:rPr>
          <w:rFonts w:ascii="Arial" w:hAnsi="Arial" w:cs="Arial"/>
          <w:b/>
          <w:sz w:val="24"/>
          <w:szCs w:val="24"/>
          <w:u w:val="single"/>
        </w:rPr>
        <w:t>Júlio Inácio da S</w:t>
      </w:r>
      <w:bookmarkStart w:id="1" w:name="_GoBack"/>
      <w:bookmarkEnd w:id="1"/>
      <w:r w:rsidR="008914E7">
        <w:rPr>
          <w:rFonts w:ascii="Arial" w:hAnsi="Arial" w:cs="Arial"/>
          <w:b/>
          <w:sz w:val="24"/>
          <w:szCs w:val="24"/>
          <w:u w:val="single"/>
        </w:rPr>
        <w:t>ilva</w:t>
      </w:r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1371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92E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61FFC-5E08-4CAB-B5D1-9B9DFDDE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308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2022-08-08T13:09:00Z</dcterms:created>
  <dcterms:modified xsi:type="dcterms:W3CDTF">2022-08-08T13:09:00Z</dcterms:modified>
</cp:coreProperties>
</file>