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375D05C5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AD509D" w:rsidR="00AD509D">
        <w:t>Antônio Bertolini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9357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C61BD"/>
    <w:rsid w:val="006D1E9A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141"/>
    <w:rsid w:val="008E5939"/>
    <w:rsid w:val="00910141"/>
    <w:rsid w:val="00911004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AD509D"/>
    <w:rsid w:val="00B75A3B"/>
    <w:rsid w:val="00B9081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54E86"/>
    <w:rsid w:val="00D6094A"/>
    <w:rsid w:val="00D77E40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2022-08-03T12:10:00Z</dcterms:created>
  <dcterms:modified xsi:type="dcterms:W3CDTF">2022-08-03T12:10:00Z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