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29914FF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83259A" w:rsidR="0083259A">
        <w:t>Maurício Soares de Melo</w:t>
      </w:r>
      <w:r w:rsidRPr="000904CE" w:rsidR="004E5897">
        <w:t xml:space="preserve">, </w:t>
      </w:r>
      <w:r w:rsidR="00D23556">
        <w:t xml:space="preserve">na </w:t>
      </w:r>
      <w:r w:rsidRPr="00D23556" w:rsidR="00D23556">
        <w:t>esquina com a av</w:t>
      </w:r>
      <w:r w:rsidR="0003588D">
        <w:t>enida</w:t>
      </w:r>
      <w:r w:rsidRPr="00D23556" w:rsidR="00D23556">
        <w:t xml:space="preserve"> Sylvio Vedovatto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120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3588D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06187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479B5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2022-08-03T11:53:00Z</dcterms:created>
  <dcterms:modified xsi:type="dcterms:W3CDTF">2022-08-03T11:57:00Z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