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76F22" w:rsidP="00B76F22" w14:paraId="64C8EB56" w14:textId="3351FC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lâmpada</w:t>
      </w:r>
      <w:r w:rsidR="00EF5190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EF5190">
        <w:rPr>
          <w:sz w:val="28"/>
          <w:szCs w:val="28"/>
        </w:rPr>
        <w:t>rua Aquidabã, próxima aos nºs 133 e 67</w:t>
      </w:r>
      <w:r w:rsidRPr="00B76F22">
        <w:rPr>
          <w:sz w:val="28"/>
          <w:szCs w:val="28"/>
        </w:rPr>
        <w:t xml:space="preserve">- </w:t>
      </w:r>
      <w:r w:rsidR="00EF5190">
        <w:rPr>
          <w:sz w:val="28"/>
          <w:szCs w:val="28"/>
        </w:rPr>
        <w:t>Parque Residencial Florença</w:t>
      </w:r>
      <w:r w:rsidRPr="00B76F22">
        <w:rPr>
          <w:sz w:val="28"/>
          <w:szCs w:val="28"/>
        </w:rPr>
        <w:t xml:space="preserve">, </w:t>
      </w:r>
      <w:r>
        <w:rPr>
          <w:sz w:val="28"/>
          <w:szCs w:val="28"/>
        </w:rPr>
        <w:t>Cep.</w:t>
      </w:r>
      <w:r w:rsidRPr="00B76F22">
        <w:rPr>
          <w:sz w:val="28"/>
          <w:szCs w:val="28"/>
        </w:rPr>
        <w:t>13171-</w:t>
      </w:r>
      <w:r w:rsidR="00EF5190">
        <w:rPr>
          <w:sz w:val="28"/>
          <w:szCs w:val="28"/>
        </w:rPr>
        <w:t>400.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10E1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7A27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661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272B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B76F22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EF5190"/>
    <w:rsid w:val="00F105C1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2022-08-02T13:34:00Z</dcterms:created>
  <dcterms:modified xsi:type="dcterms:W3CDTF">2022-08-02T13:34:00Z</dcterms:modified>
</cp:coreProperties>
</file>