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547319E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duas </w:t>
      </w:r>
      <w:r>
        <w:rPr>
          <w:b/>
          <w:bCs/>
          <w:sz w:val="28"/>
          <w:szCs w:val="28"/>
        </w:rPr>
        <w:t>lâmpada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Pr="00B76F22">
        <w:rPr>
          <w:sz w:val="28"/>
          <w:szCs w:val="28"/>
        </w:rPr>
        <w:t xml:space="preserve">Av. da Saudade, 56 - Planalto do Sol,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13171-320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9604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76F22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2022-08-02T13:30:00Z</dcterms:created>
  <dcterms:modified xsi:type="dcterms:W3CDTF">2022-08-02T13:30:00Z</dcterms:modified>
</cp:coreProperties>
</file>