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317341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20</w:t>
      </w:r>
      <w:r w:rsidR="00911139">
        <w:rPr>
          <w:rFonts w:ascii="Arial" w:hAnsi="Arial" w:cs="Arial"/>
          <w:lang w:val="pt"/>
        </w:rPr>
        <w:t>4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43AB5B9A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>Rua Rui Barbosa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Pr="005B6F01" w:rsidR="005B6F01">
        <w:rPr>
          <w:rFonts w:ascii="Arial" w:hAnsi="Arial" w:cs="Arial"/>
          <w:lang w:val="pt"/>
        </w:rPr>
        <w:t>próximo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911139">
        <w:rPr>
          <w:rFonts w:ascii="Arial" w:hAnsi="Arial" w:cs="Arial"/>
          <w:bCs/>
          <w:lang w:val="pt"/>
        </w:rPr>
        <w:t>418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D65015">
        <w:rPr>
          <w:rFonts w:ascii="Arial" w:hAnsi="Arial" w:cs="Arial"/>
          <w:b/>
          <w:lang w:val="pt"/>
        </w:rPr>
        <w:t xml:space="preserve">Jardim </w:t>
      </w:r>
      <w:r w:rsidR="00EC2370">
        <w:rPr>
          <w:rFonts w:ascii="Arial" w:hAnsi="Arial" w:cs="Arial"/>
          <w:b/>
          <w:lang w:val="pt"/>
        </w:rPr>
        <w:t>João Paulo II</w:t>
      </w:r>
      <w:r>
        <w:rPr>
          <w:rFonts w:ascii="Arial" w:hAnsi="Arial" w:cs="Arial"/>
          <w:bCs/>
          <w:lang w:val="pt"/>
        </w:rPr>
        <w:t>.</w:t>
      </w:r>
    </w:p>
    <w:bookmarkEnd w:id="2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B16272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429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C2370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EC2370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C7439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EF1B6-7C40-4579-A323-1EADB2D5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2022-08-02T11:09:00Z</dcterms:created>
  <dcterms:modified xsi:type="dcterms:W3CDTF">2022-08-02T11:09:00Z</dcterms:modified>
</cp:coreProperties>
</file>