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79A3" w14:textId="77777777" w:rsidR="006D1E9A" w:rsidRPr="005740C9" w:rsidRDefault="006D1E9A" w:rsidP="00601B0A">
      <w:pPr>
        <w:rPr>
          <w:rFonts w:ascii="Calibri" w:hAnsi="Calibri" w:cs="Calibri"/>
          <w:sz w:val="32"/>
          <w:szCs w:val="32"/>
        </w:rPr>
      </w:pPr>
      <w:permStart w:id="1314155475" w:edGrp="everyone"/>
    </w:p>
    <w:p w14:paraId="54873D7A" w14:textId="77777777" w:rsidR="00F10664" w:rsidRPr="005740C9" w:rsidRDefault="00F10664" w:rsidP="00601B0A">
      <w:pPr>
        <w:rPr>
          <w:rFonts w:ascii="Calibri" w:hAnsi="Calibri" w:cs="Calibri"/>
          <w:sz w:val="32"/>
          <w:szCs w:val="32"/>
        </w:rPr>
      </w:pPr>
    </w:p>
    <w:p w14:paraId="634E544C" w14:textId="77777777" w:rsidR="00F10664" w:rsidRPr="005740C9" w:rsidRDefault="00000000" w:rsidP="00F10664">
      <w:pPr>
        <w:jc w:val="center"/>
        <w:rPr>
          <w:rFonts w:ascii="Calibri" w:eastAsia="Times New Roman" w:hAnsi="Calibri" w:cs="Calibri"/>
          <w:b/>
          <w:color w:val="222222"/>
          <w:sz w:val="32"/>
          <w:szCs w:val="32"/>
          <w:lang w:eastAsia="pt-BR"/>
        </w:rPr>
      </w:pPr>
      <w:r w:rsidRPr="005740C9">
        <w:rPr>
          <w:rFonts w:ascii="Calibri" w:hAnsi="Calibri" w:cs="Calibri"/>
          <w:b/>
          <w:bCs/>
          <w:sz w:val="32"/>
          <w:szCs w:val="32"/>
        </w:rPr>
        <w:t>24ª Sessão Ordinária de 2022</w:t>
      </w:r>
      <w:r w:rsidRPr="005740C9">
        <w:rPr>
          <w:rFonts w:ascii="Calibri" w:hAnsi="Calibri" w:cs="Calibri"/>
          <w:b/>
          <w:bCs/>
          <w:sz w:val="32"/>
          <w:szCs w:val="32"/>
        </w:rPr>
        <w:br/>
      </w:r>
    </w:p>
    <w:p w14:paraId="4F04E5CA" w14:textId="77777777" w:rsidR="00F10664" w:rsidRPr="005740C9" w:rsidRDefault="00000000" w:rsidP="00F1066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2 de agosto de 2022 - 15:00</w:t>
      </w:r>
    </w:p>
    <w:p w14:paraId="09F04BBB" w14:textId="77777777" w:rsidR="00F10664" w:rsidRPr="005740C9" w:rsidRDefault="00F10664" w:rsidP="00F10664">
      <w:pPr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6295F423" w14:textId="77777777" w:rsidR="00F10664" w:rsidRPr="005740C9" w:rsidRDefault="00F10664" w:rsidP="00F10664">
      <w:pPr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2DC3CD30" w14:textId="77777777" w:rsidR="00F10664" w:rsidRPr="005740C9" w:rsidRDefault="00000000" w:rsidP="00F1066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I – EXPEDIENTE</w:t>
      </w:r>
    </w:p>
    <w:p w14:paraId="4BA3888C" w14:textId="77777777" w:rsidR="00F10664" w:rsidRPr="005740C9" w:rsidRDefault="00F10664" w:rsidP="00F10664">
      <w:pPr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5BBA4218" w14:textId="77777777" w:rsidR="00F10664" w:rsidRPr="005740C9" w:rsidRDefault="00000000" w:rsidP="00F10664">
      <w:pPr>
        <w:pStyle w:val="PargrafodaLista"/>
        <w:numPr>
          <w:ilvl w:val="0"/>
          <w:numId w:val="7"/>
        </w:num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Votação da Ata da Sessão anterior;</w:t>
      </w:r>
    </w:p>
    <w:p w14:paraId="13866764" w14:textId="77777777" w:rsidR="00F10664" w:rsidRPr="005740C9" w:rsidRDefault="00000000" w:rsidP="00F10664">
      <w:pPr>
        <w:pStyle w:val="PargrafodaLista"/>
        <w:numPr>
          <w:ilvl w:val="0"/>
          <w:numId w:val="7"/>
        </w:num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2639248C" w14:textId="77777777" w:rsidR="00F10664" w:rsidRPr="005740C9" w:rsidRDefault="00000000" w:rsidP="00F10664">
      <w:pPr>
        <w:pStyle w:val="PargrafodaLista"/>
        <w:numPr>
          <w:ilvl w:val="0"/>
          <w:numId w:val="7"/>
        </w:num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Uso da palavra pelo Vereador sobre tema livre.</w:t>
      </w:r>
    </w:p>
    <w:p w14:paraId="793BD1B1" w14:textId="77777777" w:rsidR="00F10664" w:rsidRPr="005740C9" w:rsidRDefault="00F10664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06E87468" w14:textId="77777777" w:rsidR="00F10664" w:rsidRPr="005740C9" w:rsidRDefault="00F10664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1EC66C0F" w14:textId="77777777" w:rsidR="00F10664" w:rsidRPr="005740C9" w:rsidRDefault="00000000" w:rsidP="00F1066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II – ORDEM DO DIA</w:t>
      </w:r>
    </w:p>
    <w:p w14:paraId="3D2C50B8" w14:textId="77777777" w:rsidR="00F10664" w:rsidRPr="005740C9" w:rsidRDefault="00F10664" w:rsidP="00F10664">
      <w:pPr>
        <w:jc w:val="center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68217171" w14:textId="081F21D2" w:rsidR="00F10664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1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</w:t>
      </w:r>
      <w:r w:rsidR="00FF3037" w:rsidRPr="005740C9">
        <w:rPr>
          <w:rFonts w:ascii="Calibri" w:eastAsia="Times New Roman" w:hAnsi="Calibri" w:cs="Calibri"/>
          <w:sz w:val="32"/>
          <w:szCs w:val="32"/>
          <w:lang w:eastAsia="pt-BR"/>
        </w:rPr>
        <w:t>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Emenda </w:t>
      </w:r>
      <w:r w:rsidR="00535B38"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Modificativa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Nº 1 ao Projeto de Lei Nº 23/2021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</w:t>
      </w:r>
      <w:bookmarkStart w:id="0" w:name="_Hlk110253932"/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Autoria: </w:t>
      </w:r>
      <w:r w:rsidR="00C72EA8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HÉLIO SILVA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“Dispõe sobre a regulamentação para autorizar o Poder Executivo a realizar a desafetação de bens de uso comum do povo classificados como “Vielas de Circulação / Passagens de Pedestres, Vielas Sanitárias, Becos e Cabeças de Quadra” do Município de Sumaré, visando a alienação destas áreas a particulares com uso predominantemente residencial, e dá outras providências</w:t>
      </w:r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.”</w:t>
      </w:r>
      <w:bookmarkEnd w:id="0"/>
    </w:p>
    <w:p w14:paraId="257B99AE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11C3649B" w14:textId="4954F7A6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2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1" w:name="_Hlk110254002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23/2021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C72EA8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WILLIAN SOUZA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–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“</w:t>
      </w:r>
      <w:r w:rsidR="00B10EB2" w:rsidRPr="005740C9">
        <w:rPr>
          <w:rFonts w:ascii="Calibri" w:hAnsi="Calibri" w:cs="Calibri"/>
          <w:spacing w:val="2"/>
          <w:sz w:val="32"/>
          <w:szCs w:val="32"/>
        </w:rPr>
        <w:t>Dispõe sobre a regulamentação para autorizar o Poder Executivo a realizar a desafetação de bens de uso comum do povo classificados como</w:t>
      </w:r>
      <w:r w:rsidR="00B10EB2" w:rsidRPr="005740C9">
        <w:rPr>
          <w:rFonts w:ascii="Calibri" w:hAnsi="Calibri" w:cs="Calibri"/>
          <w:sz w:val="32"/>
          <w:szCs w:val="32"/>
        </w:rPr>
        <w:t xml:space="preserve"> </w:t>
      </w:r>
      <w:r w:rsidR="00B10EB2" w:rsidRPr="005740C9">
        <w:rPr>
          <w:rFonts w:ascii="Calibri" w:hAnsi="Calibri" w:cs="Calibri"/>
          <w:spacing w:val="2"/>
          <w:sz w:val="32"/>
          <w:szCs w:val="32"/>
        </w:rPr>
        <w:t xml:space="preserve">“Vielas de Circulação / Passagens de Pedestres, Vielas Sanitárias, Becos e Cabeças de Quadra” do </w:t>
      </w:r>
      <w:r w:rsidR="00B10EB2" w:rsidRPr="005740C9">
        <w:rPr>
          <w:rFonts w:ascii="Calibri" w:hAnsi="Calibri" w:cs="Calibri"/>
          <w:spacing w:val="2"/>
          <w:sz w:val="32"/>
          <w:szCs w:val="32"/>
        </w:rPr>
        <w:lastRenderedPageBreak/>
        <w:t>Município de Sumaré, visando a alienação destas áreas a particulares com uso predominantemente residencial, e dá outras providências</w:t>
      </w:r>
      <w:bookmarkEnd w:id="1"/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”</w:t>
      </w:r>
      <w:r w:rsidR="005740C9">
        <w:rPr>
          <w:rFonts w:ascii="Calibri" w:eastAsia="Times New Roman" w:hAnsi="Calibri" w:cs="Calibri"/>
          <w:sz w:val="32"/>
          <w:szCs w:val="32"/>
          <w:lang w:eastAsia="pt-BR"/>
        </w:rPr>
        <w:t>.</w:t>
      </w:r>
    </w:p>
    <w:p w14:paraId="0FF75139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2928CE2B" w14:textId="1805F40F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3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2" w:name="_Hlk110254214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226/2021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C72EA8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TONINHO MINEIRO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–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“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Dispõe sobre o plantio de árvores frutíferas ao longo das estradas viciais do Município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” (</w:t>
      </w:r>
      <w:r w:rsidR="00535B38" w:rsidRPr="005740C9">
        <w:rPr>
          <w:rFonts w:ascii="Calibri" w:eastAsia="Times New Roman" w:hAnsi="Calibri" w:cs="Calibri"/>
          <w:i/>
          <w:iCs/>
          <w:sz w:val="32"/>
          <w:szCs w:val="32"/>
          <w:lang w:eastAsia="pt-BR"/>
        </w:rPr>
        <w:t>Adiado a pedido do Vereador Hélio Silva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).</w:t>
      </w:r>
      <w:bookmarkEnd w:id="2"/>
    </w:p>
    <w:p w14:paraId="6FB630CE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3B7B4ED0" w14:textId="0D4EDADB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4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3" w:name="_Hlk110254577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289/2021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C72EA8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DIGÃO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C72EA8" w:rsidRPr="005740C9">
        <w:rPr>
          <w:rFonts w:ascii="Calibri" w:eastAsia="Times New Roman" w:hAnsi="Calibri" w:cs="Calibri"/>
          <w:sz w:val="32"/>
          <w:szCs w:val="32"/>
          <w:lang w:eastAsia="pt-BR"/>
        </w:rPr>
        <w:t>–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C72EA8" w:rsidRPr="005740C9">
        <w:rPr>
          <w:rFonts w:ascii="Calibri" w:eastAsia="Times New Roman" w:hAnsi="Calibri" w:cs="Calibri"/>
          <w:sz w:val="32"/>
          <w:szCs w:val="32"/>
          <w:lang w:eastAsia="pt-BR"/>
        </w:rPr>
        <w:t>“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Institui o Programa Adote uma Praça Pública</w:t>
      </w:r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.</w:t>
      </w:r>
      <w:r w:rsidR="00C72EA8" w:rsidRPr="005740C9">
        <w:rPr>
          <w:rFonts w:ascii="Calibri" w:eastAsia="Times New Roman" w:hAnsi="Calibri" w:cs="Calibri"/>
          <w:sz w:val="32"/>
          <w:szCs w:val="32"/>
          <w:lang w:eastAsia="pt-BR"/>
        </w:rPr>
        <w:t>”</w:t>
      </w:r>
      <w:bookmarkEnd w:id="3"/>
    </w:p>
    <w:p w14:paraId="048B64B2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72A2C00D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68AEA62F" w14:textId="3B877403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5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4" w:name="_Hlk110254696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8/2022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C72EA8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JOÃO MAIORAL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C72EA8" w:rsidRPr="005740C9">
        <w:rPr>
          <w:rFonts w:ascii="Calibri" w:eastAsia="Times New Roman" w:hAnsi="Calibri" w:cs="Calibri"/>
          <w:sz w:val="32"/>
          <w:szCs w:val="32"/>
          <w:lang w:eastAsia="pt-BR"/>
        </w:rPr>
        <w:t>– “Dispõe sobre a melhoria da visualização dos equipamentos de radares no Município e dá outras providências.</w:t>
      </w:r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”</w:t>
      </w:r>
      <w:bookmarkEnd w:id="4"/>
    </w:p>
    <w:p w14:paraId="0F2A55D5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662B9069" w14:textId="36D838AE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4E08FEE6" w14:textId="77777777" w:rsidR="000219F4" w:rsidRPr="005740C9" w:rsidRDefault="000219F4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305009A7" w14:textId="3D7C1B6B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6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5" w:name="_Hlk110255023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14/2022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0219F4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RUDINEI LOBO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–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“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Dispõe sobre a instalação de banheiros químicos, adaptados às pessoas com necessidades especiais, nos eventos de qualquer natureza no Município de Sumaré</w:t>
      </w:r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.”</w:t>
      </w:r>
      <w:bookmarkEnd w:id="5"/>
    </w:p>
    <w:p w14:paraId="4F4C0FB0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3402BA0A" w14:textId="34300B05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7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6" w:name="_Hlk110255198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112/2022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0219F4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ANDRE DA FARMÁCIA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Denomina a </w:t>
      </w:r>
      <w:r w:rsidR="00FB42AE" w:rsidRPr="005740C9">
        <w:rPr>
          <w:rFonts w:ascii="Calibri" w:eastAsia="Times New Roman" w:hAnsi="Calibri" w:cs="Calibri"/>
          <w:sz w:val="32"/>
          <w:szCs w:val="32"/>
          <w:lang w:eastAsia="pt-BR"/>
        </w:rPr>
        <w:t>Rua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09 do </w:t>
      </w:r>
      <w:r w:rsidR="00FB42AE"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Jardim Irmã </w:t>
      </w:r>
      <w:proofErr w:type="spellStart"/>
      <w:r w:rsidR="00FB42AE" w:rsidRPr="005740C9">
        <w:rPr>
          <w:rFonts w:ascii="Calibri" w:eastAsia="Times New Roman" w:hAnsi="Calibri" w:cs="Calibri"/>
          <w:sz w:val="32"/>
          <w:szCs w:val="32"/>
          <w:lang w:eastAsia="pt-BR"/>
        </w:rPr>
        <w:t>Davina</w:t>
      </w:r>
      <w:proofErr w:type="spellEnd"/>
      <w:r w:rsidR="00FB42AE"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de </w:t>
      </w:r>
      <w:proofErr w:type="spellStart"/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Adirceu</w:t>
      </w:r>
      <w:proofErr w:type="spellEnd"/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Xavier Martins</w:t>
      </w:r>
      <w:r w:rsidR="00FB42AE" w:rsidRPr="005740C9">
        <w:rPr>
          <w:rFonts w:ascii="Calibri" w:eastAsia="Times New Roman" w:hAnsi="Calibri" w:cs="Calibri"/>
          <w:sz w:val="32"/>
          <w:szCs w:val="32"/>
          <w:lang w:eastAsia="pt-BR"/>
        </w:rPr>
        <w:t>.</w:t>
      </w:r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”</w:t>
      </w:r>
      <w:bookmarkEnd w:id="6"/>
    </w:p>
    <w:p w14:paraId="2FA556C5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74FE8760" w14:textId="645070D5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8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7" w:name="_Hlk110255263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153/2022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0219F4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Vereadores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WILLIAN SOUZA, ALAN LEAL, RUDINEI LOBO, HÉLIO SILVA, JOÃO MAIORAL, JOEL CARDOSO, DIGÃO, LUCAS AGOSTINHO, ULISSES GOMES, RAI DO PARAÍSO, NEY DO GÁS, GILSON CAVERNA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–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“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Proíbe a utilização de tecnologia de incineração de resíduos sólidos urbanos coletados no âmbito do município de Sumaré e dá outras providências</w:t>
      </w:r>
      <w:r w:rsidR="000219F4" w:rsidRPr="005740C9">
        <w:rPr>
          <w:rFonts w:ascii="Calibri" w:eastAsia="Times New Roman" w:hAnsi="Calibri" w:cs="Calibri"/>
          <w:sz w:val="32"/>
          <w:szCs w:val="32"/>
          <w:lang w:eastAsia="pt-BR"/>
        </w:rPr>
        <w:t>.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” (</w:t>
      </w:r>
      <w:r w:rsidR="00535B38" w:rsidRPr="005740C9">
        <w:rPr>
          <w:rFonts w:ascii="Calibri" w:eastAsia="Times New Roman" w:hAnsi="Calibri" w:cs="Calibri"/>
          <w:i/>
          <w:iCs/>
          <w:sz w:val="32"/>
          <w:szCs w:val="32"/>
          <w:lang w:eastAsia="pt-BR"/>
        </w:rPr>
        <w:t>Vista a pedido do Vereador Lucas Agostinho</w:t>
      </w:r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)</w:t>
      </w:r>
      <w:bookmarkEnd w:id="7"/>
      <w:r w:rsidR="00535B38" w:rsidRPr="005740C9">
        <w:rPr>
          <w:rFonts w:ascii="Calibri" w:eastAsia="Times New Roman" w:hAnsi="Calibri" w:cs="Calibri"/>
          <w:sz w:val="32"/>
          <w:szCs w:val="32"/>
          <w:lang w:eastAsia="pt-BR"/>
        </w:rPr>
        <w:t>.</w:t>
      </w:r>
    </w:p>
    <w:p w14:paraId="639C5679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5D337304" w14:textId="5A82D414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lastRenderedPageBreak/>
        <w:t>Item 9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8" w:name="_Hlk110255424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155/2022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754393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ANDRE DA FARMÁCIA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754393" w:rsidRPr="005740C9">
        <w:rPr>
          <w:rFonts w:ascii="Calibri" w:eastAsia="Times New Roman" w:hAnsi="Calibri" w:cs="Calibri"/>
          <w:sz w:val="32"/>
          <w:szCs w:val="32"/>
          <w:lang w:eastAsia="pt-BR"/>
        </w:rPr>
        <w:t>–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754393" w:rsidRPr="005740C9">
        <w:rPr>
          <w:rFonts w:ascii="Calibri" w:eastAsia="Times New Roman" w:hAnsi="Calibri" w:cs="Calibri"/>
          <w:sz w:val="32"/>
          <w:szCs w:val="32"/>
          <w:lang w:eastAsia="pt-BR"/>
        </w:rPr>
        <w:t>“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Dispõe sobre a proibição do consumo de dispositivos eletrônicos para fumar nas escolas do município de Sumaré.</w:t>
      </w:r>
      <w:bookmarkEnd w:id="8"/>
      <w:r w:rsidR="00754393" w:rsidRPr="005740C9">
        <w:rPr>
          <w:rFonts w:ascii="Calibri" w:eastAsia="Times New Roman" w:hAnsi="Calibri" w:cs="Calibri"/>
          <w:sz w:val="32"/>
          <w:szCs w:val="32"/>
          <w:lang w:eastAsia="pt-BR"/>
        </w:rPr>
        <w:t>”</w:t>
      </w:r>
    </w:p>
    <w:p w14:paraId="19D05246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22550DC6" w14:textId="72968352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10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</w:t>
      </w:r>
      <w:r w:rsidR="00FF3037" w:rsidRPr="005740C9">
        <w:rPr>
          <w:rFonts w:ascii="Calibri" w:eastAsia="Times New Roman" w:hAnsi="Calibri" w:cs="Calibri"/>
          <w:sz w:val="32"/>
          <w:szCs w:val="32"/>
          <w:lang w:eastAsia="pt-BR"/>
        </w:rPr>
        <w:t>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Emenda </w:t>
      </w:r>
      <w:r w:rsidR="004653C1"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Modificativa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Nº 1 ao Projeto de Lei Nº </w:t>
      </w:r>
      <w:bookmarkStart w:id="9" w:name="_Hlk110255475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163/2022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F86B5E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Vereadores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HÉLIO SILVA, JOEL CARDOSO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</w:t>
      </w:r>
      <w:r w:rsidR="004653C1" w:rsidRPr="005740C9">
        <w:rPr>
          <w:rFonts w:ascii="Calibri" w:eastAsia="Times New Roman" w:hAnsi="Calibri" w:cs="Calibri"/>
          <w:sz w:val="32"/>
          <w:szCs w:val="32"/>
          <w:lang w:eastAsia="pt-BR"/>
        </w:rPr>
        <w:t>“Determina que haja a aprovação mínima de oitenta por cento (80%) dos proprietários de imóveis da rua como requisito para alteração de nome de via que já possua denominação</w:t>
      </w:r>
      <w:bookmarkEnd w:id="9"/>
      <w:r w:rsidR="004653C1" w:rsidRPr="005740C9">
        <w:rPr>
          <w:rFonts w:ascii="Calibri" w:eastAsia="Times New Roman" w:hAnsi="Calibri" w:cs="Calibri"/>
          <w:sz w:val="32"/>
          <w:szCs w:val="32"/>
          <w:lang w:eastAsia="pt-BR"/>
        </w:rPr>
        <w:t>.”</w:t>
      </w:r>
    </w:p>
    <w:p w14:paraId="33FE37F4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57BEA280" w14:textId="53996769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11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10" w:name="_Hlk110255504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163/2022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C41AD8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LUCAS AGOSTINHO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</w:t>
      </w:r>
      <w:bookmarkStart w:id="11" w:name="_Hlk110003651"/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“Determina que haja a aprovação mínima de oitenta por cento (80%) dos proprietários de imóveis da rua como requisito para alteração de nome de via que já possua denominação.”</w:t>
      </w:r>
      <w:bookmarkEnd w:id="10"/>
      <w:bookmarkEnd w:id="11"/>
    </w:p>
    <w:p w14:paraId="361A41F4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2860F4E6" w14:textId="53267271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12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12" w:name="_Hlk110255528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171/2022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C41AD8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Vereadores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HÉLIO SILVA, ALAN LEAL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C41AD8" w:rsidRPr="005740C9">
        <w:rPr>
          <w:rFonts w:ascii="Calibri" w:eastAsia="Times New Roman" w:hAnsi="Calibri" w:cs="Calibri"/>
          <w:sz w:val="32"/>
          <w:szCs w:val="32"/>
          <w:lang w:eastAsia="pt-BR"/>
        </w:rPr>
        <w:t>–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C41AD8" w:rsidRPr="005740C9">
        <w:rPr>
          <w:rFonts w:ascii="Calibri" w:eastAsia="Times New Roman" w:hAnsi="Calibri" w:cs="Calibri"/>
          <w:sz w:val="32"/>
          <w:szCs w:val="32"/>
          <w:lang w:eastAsia="pt-BR"/>
        </w:rPr>
        <w:t>“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Dispõe sobre a obrigatoriedade de disponibilização de abrigo adequado de proteção contra sol e a chuva aos clientes e usuários que ficam em fila de espera por atendimento na área externa de estabelecimentos, no âmbito do Município de Sumaré.</w:t>
      </w:r>
      <w:r w:rsidR="00C41AD8" w:rsidRPr="005740C9">
        <w:rPr>
          <w:rFonts w:ascii="Calibri" w:eastAsia="Times New Roman" w:hAnsi="Calibri" w:cs="Calibri"/>
          <w:sz w:val="32"/>
          <w:szCs w:val="32"/>
          <w:lang w:eastAsia="pt-BR"/>
        </w:rPr>
        <w:t>”</w:t>
      </w:r>
      <w:bookmarkEnd w:id="12"/>
    </w:p>
    <w:p w14:paraId="5417A690" w14:textId="77777777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2A5DC6B8" w14:textId="6E977855" w:rsidR="00BD6F48" w:rsidRPr="005740C9" w:rsidRDefault="00000000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Item 13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- Discussão e votação do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Projeto de Lei Nº </w:t>
      </w:r>
      <w:bookmarkStart w:id="13" w:name="_Hlk110255565"/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 xml:space="preserve">173/2022 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- Autoria: </w:t>
      </w:r>
      <w:r w:rsidR="002108A5"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 xml:space="preserve">Vereador </w:t>
      </w:r>
      <w:r w:rsidRPr="005740C9">
        <w:rPr>
          <w:rFonts w:ascii="Calibri" w:eastAsia="Times New Roman" w:hAnsi="Calibri" w:cs="Calibri"/>
          <w:b/>
          <w:sz w:val="32"/>
          <w:szCs w:val="32"/>
          <w:lang w:eastAsia="pt-BR"/>
        </w:rPr>
        <w:t>PEREIRINHA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2108A5" w:rsidRPr="005740C9">
        <w:rPr>
          <w:rFonts w:ascii="Calibri" w:eastAsia="Times New Roman" w:hAnsi="Calibri" w:cs="Calibri"/>
          <w:sz w:val="32"/>
          <w:szCs w:val="32"/>
          <w:lang w:eastAsia="pt-BR"/>
        </w:rPr>
        <w:t>–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 xml:space="preserve"> </w:t>
      </w:r>
      <w:r w:rsidR="002108A5" w:rsidRPr="005740C9">
        <w:rPr>
          <w:rFonts w:ascii="Calibri" w:eastAsia="Times New Roman" w:hAnsi="Calibri" w:cs="Calibri"/>
          <w:sz w:val="32"/>
          <w:szCs w:val="32"/>
          <w:lang w:eastAsia="pt-BR"/>
        </w:rPr>
        <w:t>“</w:t>
      </w:r>
      <w:r w:rsidRPr="005740C9">
        <w:rPr>
          <w:rFonts w:ascii="Calibri" w:eastAsia="Times New Roman" w:hAnsi="Calibri" w:cs="Calibri"/>
          <w:sz w:val="32"/>
          <w:szCs w:val="32"/>
          <w:lang w:eastAsia="pt-BR"/>
        </w:rPr>
        <w:t>Dispõe sobre a permissão da presença de doulas em maternidades e estabelecimentos hospitalares congêneres da rede pública e privada do município de Sumaré e dá outras providências.</w:t>
      </w:r>
      <w:r w:rsidR="002108A5" w:rsidRPr="005740C9">
        <w:rPr>
          <w:rFonts w:ascii="Calibri" w:eastAsia="Times New Roman" w:hAnsi="Calibri" w:cs="Calibri"/>
          <w:sz w:val="32"/>
          <w:szCs w:val="32"/>
          <w:lang w:eastAsia="pt-BR"/>
        </w:rPr>
        <w:t>”</w:t>
      </w:r>
      <w:bookmarkEnd w:id="13"/>
    </w:p>
    <w:p w14:paraId="6A9D439A" w14:textId="01D07FAF" w:rsidR="00BD6F48" w:rsidRPr="005740C9" w:rsidRDefault="00BD6F48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36BF1273" w14:textId="77777777" w:rsidR="00B10EB2" w:rsidRPr="005740C9" w:rsidRDefault="00B10EB2" w:rsidP="00F10664">
      <w:pPr>
        <w:jc w:val="both"/>
        <w:rPr>
          <w:rFonts w:ascii="Calibri" w:eastAsia="Times New Roman" w:hAnsi="Calibri" w:cs="Calibri"/>
          <w:sz w:val="32"/>
          <w:szCs w:val="32"/>
          <w:lang w:eastAsia="pt-BR"/>
        </w:rPr>
      </w:pPr>
    </w:p>
    <w:p w14:paraId="168AEDD6" w14:textId="77777777" w:rsidR="00F10664" w:rsidRPr="005740C9" w:rsidRDefault="00000000" w:rsidP="00F10664">
      <w:pPr>
        <w:jc w:val="center"/>
        <w:rPr>
          <w:rFonts w:ascii="Calibri" w:eastAsia="Times New Roman" w:hAnsi="Calibri" w:cs="Calibri"/>
          <w:b/>
          <w:bCs/>
          <w:sz w:val="32"/>
          <w:szCs w:val="32"/>
          <w:lang w:eastAsia="pt-BR"/>
        </w:rPr>
      </w:pPr>
      <w:r w:rsidRPr="005740C9">
        <w:rPr>
          <w:rFonts w:ascii="Calibri" w:eastAsia="Times New Roman" w:hAnsi="Calibri" w:cs="Calibri"/>
          <w:b/>
          <w:bCs/>
          <w:sz w:val="32"/>
          <w:szCs w:val="32"/>
          <w:lang w:eastAsia="pt-BR"/>
        </w:rPr>
        <w:t>III – EXPLICAÇÃO PESSOAL</w:t>
      </w:r>
      <w:permEnd w:id="1314155475"/>
    </w:p>
    <w:sectPr w:rsidR="00F10664" w:rsidRPr="005740C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AA4B" w14:textId="77777777" w:rsidR="004D1AD6" w:rsidRDefault="004D1AD6">
      <w:r>
        <w:separator/>
      </w:r>
    </w:p>
  </w:endnote>
  <w:endnote w:type="continuationSeparator" w:id="0">
    <w:p w14:paraId="4AFED086" w14:textId="77777777" w:rsidR="004D1AD6" w:rsidRDefault="004D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7DD2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4" w:name="_Hlk65226898"/>
  <w:bookmarkStart w:id="15" w:name="_Hlk65226899"/>
  <w:p w14:paraId="08AF684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3361E" wp14:editId="538FE0E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C4106F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4"/>
    <w:bookmarkEnd w:id="1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00FB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08CC" w14:textId="77777777" w:rsidR="004D1AD6" w:rsidRDefault="004D1AD6">
      <w:r>
        <w:separator/>
      </w:r>
    </w:p>
  </w:footnote>
  <w:footnote w:type="continuationSeparator" w:id="0">
    <w:p w14:paraId="57AD1418" w14:textId="77777777" w:rsidR="004D1AD6" w:rsidRDefault="004D1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322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FC187D" wp14:editId="0C4453C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44E76AC" wp14:editId="412B709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A8BFF7E" wp14:editId="27D5510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2B3AC968">
      <w:start w:val="1"/>
      <w:numFmt w:val="lowerLetter"/>
      <w:lvlText w:val="%1)"/>
      <w:lvlJc w:val="left"/>
      <w:pPr>
        <w:ind w:left="720" w:hanging="360"/>
      </w:pPr>
    </w:lvl>
    <w:lvl w:ilvl="1" w:tplc="4D4A8AEA">
      <w:start w:val="1"/>
      <w:numFmt w:val="lowerLetter"/>
      <w:lvlText w:val="%2."/>
      <w:lvlJc w:val="left"/>
      <w:pPr>
        <w:ind w:left="1440" w:hanging="360"/>
      </w:pPr>
    </w:lvl>
    <w:lvl w:ilvl="2" w:tplc="B10CB242">
      <w:start w:val="1"/>
      <w:numFmt w:val="lowerRoman"/>
      <w:lvlText w:val="%3."/>
      <w:lvlJc w:val="right"/>
      <w:pPr>
        <w:ind w:left="2160" w:hanging="180"/>
      </w:pPr>
    </w:lvl>
    <w:lvl w:ilvl="3" w:tplc="017C651C">
      <w:start w:val="1"/>
      <w:numFmt w:val="decimal"/>
      <w:lvlText w:val="%4."/>
      <w:lvlJc w:val="left"/>
      <w:pPr>
        <w:ind w:left="2880" w:hanging="360"/>
      </w:pPr>
    </w:lvl>
    <w:lvl w:ilvl="4" w:tplc="694E6170">
      <w:start w:val="1"/>
      <w:numFmt w:val="lowerLetter"/>
      <w:lvlText w:val="%5."/>
      <w:lvlJc w:val="left"/>
      <w:pPr>
        <w:ind w:left="3600" w:hanging="360"/>
      </w:pPr>
    </w:lvl>
    <w:lvl w:ilvl="5" w:tplc="624EE45A">
      <w:start w:val="1"/>
      <w:numFmt w:val="lowerRoman"/>
      <w:lvlText w:val="%6."/>
      <w:lvlJc w:val="right"/>
      <w:pPr>
        <w:ind w:left="4320" w:hanging="180"/>
      </w:pPr>
    </w:lvl>
    <w:lvl w:ilvl="6" w:tplc="CB840036">
      <w:start w:val="1"/>
      <w:numFmt w:val="decimal"/>
      <w:lvlText w:val="%7."/>
      <w:lvlJc w:val="left"/>
      <w:pPr>
        <w:ind w:left="5040" w:hanging="360"/>
      </w:pPr>
    </w:lvl>
    <w:lvl w:ilvl="7" w:tplc="5BE84D80">
      <w:start w:val="1"/>
      <w:numFmt w:val="lowerLetter"/>
      <w:lvlText w:val="%8."/>
      <w:lvlJc w:val="left"/>
      <w:pPr>
        <w:ind w:left="5760" w:hanging="360"/>
      </w:pPr>
    </w:lvl>
    <w:lvl w:ilvl="8" w:tplc="87A40F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118882">
    <w:abstractNumId w:val="6"/>
  </w:num>
  <w:num w:numId="2" w16cid:durableId="975795547">
    <w:abstractNumId w:val="4"/>
  </w:num>
  <w:num w:numId="3" w16cid:durableId="810514811">
    <w:abstractNumId w:val="2"/>
  </w:num>
  <w:num w:numId="4" w16cid:durableId="991636160">
    <w:abstractNumId w:val="1"/>
  </w:num>
  <w:num w:numId="5" w16cid:durableId="913248403">
    <w:abstractNumId w:val="3"/>
  </w:num>
  <w:num w:numId="6" w16cid:durableId="553664827">
    <w:abstractNumId w:val="0"/>
  </w:num>
  <w:num w:numId="7" w16cid:durableId="1026097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F4"/>
    <w:rsid w:val="000D2BDC"/>
    <w:rsid w:val="00104AAA"/>
    <w:rsid w:val="0015657E"/>
    <w:rsid w:val="00156CF8"/>
    <w:rsid w:val="00197B20"/>
    <w:rsid w:val="002108A5"/>
    <w:rsid w:val="00327BD0"/>
    <w:rsid w:val="00372F4B"/>
    <w:rsid w:val="00460A32"/>
    <w:rsid w:val="004653C1"/>
    <w:rsid w:val="004B2CC9"/>
    <w:rsid w:val="004D1AD6"/>
    <w:rsid w:val="0051286F"/>
    <w:rsid w:val="00533FF8"/>
    <w:rsid w:val="00535B38"/>
    <w:rsid w:val="005740C9"/>
    <w:rsid w:val="00601B0A"/>
    <w:rsid w:val="00626437"/>
    <w:rsid w:val="00632FA0"/>
    <w:rsid w:val="00656BEB"/>
    <w:rsid w:val="006C41A4"/>
    <w:rsid w:val="006D1E9A"/>
    <w:rsid w:val="00754393"/>
    <w:rsid w:val="00822396"/>
    <w:rsid w:val="008F6D3F"/>
    <w:rsid w:val="00950B62"/>
    <w:rsid w:val="00A06CF2"/>
    <w:rsid w:val="00AE6AEE"/>
    <w:rsid w:val="00B10EB2"/>
    <w:rsid w:val="00BD6F48"/>
    <w:rsid w:val="00C00C1E"/>
    <w:rsid w:val="00C36776"/>
    <w:rsid w:val="00C41AD8"/>
    <w:rsid w:val="00C72EA8"/>
    <w:rsid w:val="00CD6B58"/>
    <w:rsid w:val="00CF401E"/>
    <w:rsid w:val="00D7426F"/>
    <w:rsid w:val="00F10664"/>
    <w:rsid w:val="00F86B5E"/>
    <w:rsid w:val="00FB42AE"/>
    <w:rsid w:val="00FC3D19"/>
    <w:rsid w:val="00FF303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721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667</Words>
  <Characters>3606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17</cp:revision>
  <cp:lastPrinted>2021-02-25T18:05:00Z</cp:lastPrinted>
  <dcterms:created xsi:type="dcterms:W3CDTF">2021-05-07T19:19:00Z</dcterms:created>
  <dcterms:modified xsi:type="dcterms:W3CDTF">2022-08-01T17:13:00Z</dcterms:modified>
</cp:coreProperties>
</file>