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C86B1E" w:rsidRPr="00A52EAE" w:rsidP="00C86B1E" w14:paraId="2685EB2F"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bookmarkStart w:id="0" w:name="_Hlk9259198"/>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C86B1E" w:rsidP="00C86B1E" w14:paraId="7A9C274A" w14:textId="77777777">
      <w:pPr>
        <w:pStyle w:val="NormalWeb"/>
        <w:shd w:val="clear" w:color="auto" w:fill="FFFFFF"/>
        <w:spacing w:before="60" w:beforeAutospacing="0" w:after="0" w:afterAutospacing="0"/>
        <w:ind w:left="3540"/>
        <w:jc w:val="both"/>
        <w:rPr>
          <w:rFonts w:ascii="Arial" w:hAnsi="Arial" w:cs="Arial"/>
          <w:spacing w:val="2"/>
        </w:rPr>
      </w:pPr>
    </w:p>
    <w:p w:rsidR="00C86B1E" w:rsidP="00C86B1E" w14:paraId="539C2B15" w14:textId="77777777">
      <w:pPr>
        <w:pStyle w:val="NormalWeb"/>
        <w:shd w:val="clear" w:color="auto" w:fill="FFFFFF"/>
        <w:spacing w:before="60" w:beforeAutospacing="0" w:after="0" w:afterAutospacing="0"/>
        <w:ind w:left="3540"/>
        <w:jc w:val="both"/>
        <w:rPr>
          <w:rFonts w:ascii="Arial" w:hAnsi="Arial" w:cs="Arial"/>
          <w:spacing w:val="2"/>
        </w:rPr>
      </w:pPr>
    </w:p>
    <w:p w:rsidR="00C86B1E" w:rsidRPr="007C24AD" w:rsidP="00C86B1E" w14:paraId="292D9F5E" w14:textId="7943C352">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w:t>
      </w:r>
      <w:r>
        <w:rPr>
          <w:rFonts w:ascii="Arial" w:hAnsi="Arial" w:cs="Arial"/>
          <w:b/>
          <w:bCs/>
          <w:spacing w:val="2"/>
        </w:rPr>
        <w:t xml:space="preserve">Viela </w:t>
      </w:r>
      <w:r w:rsidR="00257D42">
        <w:rPr>
          <w:rFonts w:ascii="Arial" w:hAnsi="Arial" w:cs="Arial"/>
          <w:b/>
          <w:bCs/>
          <w:spacing w:val="2"/>
        </w:rPr>
        <w:t>02</w:t>
      </w:r>
      <w:r w:rsidRPr="007C24AD">
        <w:rPr>
          <w:rFonts w:ascii="Arial" w:hAnsi="Arial" w:cs="Arial"/>
          <w:b/>
          <w:bCs/>
          <w:spacing w:val="2"/>
        </w:rPr>
        <w:t xml:space="preserve"> do Residencial Vila Soma de “</w:t>
      </w:r>
      <w:r>
        <w:rPr>
          <w:rFonts w:ascii="Arial" w:hAnsi="Arial" w:cs="Arial"/>
          <w:b/>
          <w:bCs/>
          <w:spacing w:val="2"/>
        </w:rPr>
        <w:t xml:space="preserve">Viela </w:t>
      </w:r>
      <w:r w:rsidR="00257D42">
        <w:rPr>
          <w:rFonts w:ascii="Arial" w:hAnsi="Arial" w:cs="Arial"/>
          <w:b/>
          <w:bCs/>
          <w:spacing w:val="2"/>
        </w:rPr>
        <w:t>Anderson Gomes</w:t>
      </w:r>
      <w:r w:rsidRPr="007C24AD">
        <w:rPr>
          <w:rFonts w:ascii="Arial" w:hAnsi="Arial" w:cs="Arial"/>
          <w:b/>
          <w:bCs/>
          <w:spacing w:val="2"/>
        </w:rPr>
        <w:t>”.</w:t>
      </w:r>
    </w:p>
    <w:p w:rsidR="00C86B1E" w:rsidRPr="000F42BF" w:rsidP="00C86B1E" w14:paraId="5647B1B6" w14:textId="77777777">
      <w:pPr>
        <w:pStyle w:val="NormalWeb"/>
        <w:shd w:val="clear" w:color="auto" w:fill="FFFFFF"/>
        <w:spacing w:before="60" w:beforeAutospacing="0" w:after="0" w:afterAutospacing="0"/>
        <w:ind w:left="3540"/>
        <w:jc w:val="both"/>
        <w:rPr>
          <w:rFonts w:ascii="Arial" w:hAnsi="Arial" w:cs="Arial"/>
          <w:spacing w:val="2"/>
        </w:rPr>
      </w:pPr>
    </w:p>
    <w:p w:rsidR="00C86B1E" w:rsidRPr="000F42BF" w:rsidP="00C86B1E" w14:paraId="177987C9"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C86B1E" w:rsidRPr="000F42BF" w:rsidP="00C86B1E" w14:paraId="2C5AD661" w14:textId="77777777">
      <w:pPr>
        <w:pStyle w:val="NormalWeb"/>
        <w:shd w:val="clear" w:color="auto" w:fill="FFFFFF"/>
        <w:spacing w:before="60" w:beforeAutospacing="0" w:after="0" w:afterAutospacing="0"/>
        <w:jc w:val="both"/>
        <w:rPr>
          <w:rFonts w:ascii="Arial" w:hAnsi="Arial" w:cs="Arial"/>
          <w:spacing w:val="2"/>
        </w:rPr>
      </w:pPr>
    </w:p>
    <w:p w:rsidR="00C86B1E" w:rsidP="00C86B1E" w14:paraId="33DF0F18"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C86B1E" w:rsidP="00C86B1E" w14:paraId="0F52ECFB"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C86B1E" w:rsidRPr="000F42BF" w:rsidP="00C86B1E" w14:paraId="7B5A03D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C86B1E" w:rsidP="00C86B1E" w14:paraId="47515054" w14:textId="77777777">
      <w:pPr>
        <w:ind w:firstLine="708"/>
        <w:jc w:val="both"/>
        <w:rPr>
          <w:rFonts w:ascii="Arial" w:eastAsia="Times New Roman" w:hAnsi="Arial" w:cs="Arial"/>
          <w:spacing w:val="2"/>
          <w:sz w:val="24"/>
          <w:szCs w:val="24"/>
          <w:lang w:eastAsia="pt-BR"/>
        </w:rPr>
      </w:pPr>
    </w:p>
    <w:p w:rsidR="00C86B1E" w:rsidRPr="002516A9" w:rsidP="00F04636" w14:paraId="15837378" w14:textId="5976706E">
      <w:pPr>
        <w:spacing w:line="360" w:lineRule="auto"/>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Viela 0</w:t>
      </w:r>
      <w:r w:rsidR="00257D42">
        <w:rPr>
          <w:rFonts w:ascii="Arial" w:eastAsia="Times New Roman" w:hAnsi="Arial" w:cs="Arial"/>
          <w:spacing w:val="2"/>
          <w:sz w:val="24"/>
          <w:szCs w:val="24"/>
          <w:lang w:eastAsia="pt-BR"/>
        </w:rPr>
        <w:t>2</w:t>
      </w:r>
      <w:r>
        <w:rPr>
          <w:rFonts w:ascii="Arial" w:eastAsia="Times New Roman" w:hAnsi="Arial" w:cs="Arial"/>
          <w:spacing w:val="2"/>
          <w:sz w:val="24"/>
          <w:szCs w:val="24"/>
          <w:lang w:eastAsia="pt-BR"/>
        </w:rPr>
        <w:t xml:space="preserve"> do Residencial Vila Soma, de </w:t>
      </w:r>
      <w:r w:rsidRPr="002516A9">
        <w:rPr>
          <w:rFonts w:ascii="Arial" w:eastAsia="Times New Roman" w:hAnsi="Arial" w:cs="Arial"/>
          <w:b/>
          <w:bCs/>
          <w:spacing w:val="2"/>
          <w:sz w:val="24"/>
          <w:szCs w:val="24"/>
          <w:lang w:eastAsia="pt-BR"/>
        </w:rPr>
        <w:t>“</w:t>
      </w:r>
      <w:r>
        <w:rPr>
          <w:rFonts w:ascii="Arial" w:hAnsi="Arial" w:cs="Arial"/>
          <w:b/>
          <w:bCs/>
          <w:spacing w:val="2"/>
          <w:sz w:val="24"/>
          <w:szCs w:val="24"/>
        </w:rPr>
        <w:t xml:space="preserve">Viela </w:t>
      </w:r>
      <w:r w:rsidR="00257D42">
        <w:rPr>
          <w:rFonts w:ascii="Arial" w:hAnsi="Arial" w:cs="Arial"/>
          <w:b/>
          <w:bCs/>
          <w:spacing w:val="2"/>
          <w:sz w:val="24"/>
          <w:szCs w:val="24"/>
        </w:rPr>
        <w:t>Anderson Gomes</w:t>
      </w:r>
      <w:r w:rsidRPr="002516A9">
        <w:rPr>
          <w:rFonts w:ascii="Arial" w:eastAsia="Times New Roman" w:hAnsi="Arial" w:cs="Arial"/>
          <w:b/>
          <w:bCs/>
          <w:spacing w:val="2"/>
          <w:sz w:val="24"/>
          <w:szCs w:val="24"/>
          <w:lang w:eastAsia="pt-BR"/>
        </w:rPr>
        <w:t>”.</w:t>
      </w:r>
    </w:p>
    <w:p w:rsidR="00C86B1E" w:rsidP="00C86B1E" w14:paraId="6EF18AF9" w14:textId="72DEBB20">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 xml:space="preserve">A Viela ora denominada tem início na “Rua </w:t>
      </w:r>
      <w:r w:rsidR="00D507CF">
        <w:rPr>
          <w:rFonts w:ascii="Arial" w:eastAsia="Times New Roman" w:hAnsi="Arial" w:cs="Arial"/>
          <w:spacing w:val="2"/>
          <w:sz w:val="24"/>
          <w:szCs w:val="24"/>
          <w:lang w:eastAsia="pt-BR"/>
        </w:rPr>
        <w:t>32</w:t>
      </w:r>
      <w:r>
        <w:rPr>
          <w:rFonts w:ascii="Arial" w:eastAsia="Times New Roman" w:hAnsi="Arial" w:cs="Arial"/>
          <w:spacing w:val="2"/>
          <w:sz w:val="24"/>
          <w:szCs w:val="24"/>
          <w:lang w:eastAsia="pt-BR"/>
        </w:rPr>
        <w:t>” do Residencial Vila Soma, e término sem saída, do mesmo bairro.</w:t>
      </w:r>
    </w:p>
    <w:p w:rsidR="00C86B1E" w:rsidP="00C86B1E" w14:paraId="436D5E21" w14:textId="77777777">
      <w:pPr>
        <w:ind w:firstLine="708"/>
        <w:jc w:val="both"/>
        <w:rPr>
          <w:rFonts w:ascii="Arial" w:eastAsia="Times New Roman" w:hAnsi="Arial" w:cs="Arial"/>
          <w:spacing w:val="2"/>
          <w:sz w:val="24"/>
          <w:szCs w:val="24"/>
          <w:lang w:eastAsia="pt-BR"/>
        </w:rPr>
      </w:pPr>
    </w:p>
    <w:p w:rsidR="00C86B1E" w:rsidP="00C86B1E" w14:paraId="55C0F293"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C86B1E" w:rsidP="00C86B1E" w14:paraId="6626E264" w14:textId="77777777">
      <w:pPr>
        <w:ind w:left="708" w:firstLine="708"/>
        <w:jc w:val="both"/>
        <w:rPr>
          <w:rFonts w:ascii="Arial" w:eastAsia="Times New Roman" w:hAnsi="Arial" w:cs="Arial"/>
          <w:sz w:val="24"/>
          <w:szCs w:val="24"/>
          <w:lang w:eastAsia="pt-BR"/>
        </w:rPr>
      </w:pPr>
    </w:p>
    <w:p w:rsidR="00C86B1E" w:rsidP="00C86B1E" w14:paraId="7CC8133B"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C86B1E" w:rsidP="00C86B1E" w14:paraId="2296B6C5" w14:textId="77777777">
      <w:pPr>
        <w:ind w:left="708" w:firstLine="708"/>
        <w:jc w:val="both"/>
        <w:rPr>
          <w:rFonts w:ascii="Arial" w:eastAsia="Times New Roman" w:hAnsi="Arial" w:cs="Arial"/>
          <w:sz w:val="24"/>
          <w:szCs w:val="24"/>
          <w:lang w:eastAsia="pt-BR"/>
        </w:rPr>
      </w:pPr>
    </w:p>
    <w:p w:rsidR="00C86B1E" w:rsidP="00C86B1E" w14:paraId="0AEE729F" w14:textId="77777777">
      <w:pPr>
        <w:pStyle w:val="NormalWeb"/>
        <w:shd w:val="clear" w:color="auto" w:fill="FFFFFF"/>
        <w:spacing w:before="60" w:beforeAutospacing="0" w:after="0" w:afterAutospacing="0"/>
        <w:jc w:val="both"/>
        <w:rPr>
          <w:rFonts w:ascii="Arial" w:hAnsi="Arial" w:cs="Arial"/>
          <w:b/>
          <w:spacing w:val="2"/>
        </w:rPr>
      </w:pPr>
    </w:p>
    <w:p w:rsidR="00C86B1E" w:rsidP="00C86B1E" w14:paraId="78AFE313" w14:textId="77777777">
      <w:pPr>
        <w:pStyle w:val="NormalWeb"/>
        <w:shd w:val="clear" w:color="auto" w:fill="FFFFFF"/>
        <w:spacing w:before="60" w:beforeAutospacing="0" w:after="0" w:afterAutospacing="0"/>
        <w:jc w:val="both"/>
        <w:rPr>
          <w:rFonts w:ascii="Arial" w:hAnsi="Arial" w:cs="Arial"/>
          <w:b/>
          <w:spacing w:val="2"/>
        </w:rPr>
      </w:pPr>
    </w:p>
    <w:p w:rsidR="00C86B1E" w:rsidP="00C86B1E" w14:paraId="0EA73B47" w14:textId="77777777">
      <w:pPr>
        <w:pStyle w:val="NormalWeb"/>
        <w:shd w:val="clear" w:color="auto" w:fill="FFFFFF"/>
        <w:spacing w:before="60" w:beforeAutospacing="0" w:after="0" w:afterAutospacing="0"/>
        <w:jc w:val="both"/>
        <w:rPr>
          <w:rFonts w:ascii="Arial" w:hAnsi="Arial" w:cs="Arial"/>
          <w:b/>
          <w:spacing w:val="2"/>
        </w:rPr>
      </w:pPr>
    </w:p>
    <w:p w:rsidR="00C86B1E" w:rsidP="00C86B1E" w14:paraId="4099D182" w14:textId="77777777">
      <w:pPr>
        <w:pStyle w:val="NormalWeb"/>
        <w:shd w:val="clear" w:color="auto" w:fill="FFFFFF"/>
        <w:spacing w:before="60" w:beforeAutospacing="0" w:after="0" w:afterAutospacing="0"/>
        <w:jc w:val="both"/>
        <w:rPr>
          <w:rFonts w:ascii="Arial" w:hAnsi="Arial" w:cs="Arial"/>
          <w:b/>
          <w:spacing w:val="2"/>
        </w:rPr>
      </w:pPr>
    </w:p>
    <w:p w:rsidR="00C86B1E" w:rsidP="00C86B1E" w14:paraId="68074356" w14:textId="77777777">
      <w:pPr>
        <w:pStyle w:val="NormalWeb"/>
        <w:shd w:val="clear" w:color="auto" w:fill="FFFFFF"/>
        <w:spacing w:before="60" w:beforeAutospacing="0" w:after="0" w:afterAutospacing="0"/>
        <w:jc w:val="both"/>
        <w:rPr>
          <w:rFonts w:ascii="Arial" w:hAnsi="Arial" w:cs="Arial"/>
          <w:b/>
          <w:spacing w:val="2"/>
        </w:rPr>
      </w:pPr>
    </w:p>
    <w:p w:rsidR="00C86B1E" w:rsidRPr="00D87AEB" w:rsidP="00C86B1E" w14:paraId="79AF35A5"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p>
    <w:p w:rsidR="00C86B1E" w:rsidRPr="005165C7" w:rsidP="00C86B1E" w14:paraId="51AA015D"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C86B1E" w:rsidP="00C86B1E" w14:paraId="02032188"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C86B1E" w:rsidP="00C86B1E" w14:paraId="4D2A2297" w14:textId="77777777">
      <w:pPr>
        <w:pStyle w:val="NormalWeb"/>
        <w:shd w:val="clear" w:color="auto" w:fill="FFFFFF"/>
        <w:spacing w:before="60" w:beforeAutospacing="0" w:after="0" w:afterAutospacing="0"/>
        <w:jc w:val="center"/>
        <w:rPr>
          <w:rFonts w:ascii="Arial" w:hAnsi="Arial" w:cs="Arial"/>
          <w:bCs/>
          <w:spacing w:val="2"/>
          <w:sz w:val="22"/>
          <w:szCs w:val="22"/>
        </w:rPr>
      </w:pPr>
    </w:p>
    <w:p w:rsidR="00C86B1E" w:rsidP="00C86B1E" w14:paraId="647DDFEF" w14:textId="551751E7">
      <w:pPr>
        <w:pStyle w:val="NormalWeb"/>
        <w:shd w:val="clear" w:color="auto" w:fill="FFFFFF"/>
        <w:spacing w:before="60" w:beforeAutospacing="0" w:after="0" w:afterAutospacing="0"/>
        <w:jc w:val="center"/>
        <w:rPr>
          <w:rFonts w:ascii="Arial" w:hAnsi="Arial" w:cs="Arial"/>
          <w:bCs/>
          <w:spacing w:val="2"/>
          <w:sz w:val="22"/>
          <w:szCs w:val="22"/>
        </w:rPr>
      </w:pPr>
    </w:p>
    <w:p w:rsidR="00454CF5" w:rsidP="00C86B1E" w14:paraId="7AADE760" w14:textId="7C92539E">
      <w:pPr>
        <w:pStyle w:val="NormalWeb"/>
        <w:shd w:val="clear" w:color="auto" w:fill="FFFFFF"/>
        <w:spacing w:before="60" w:beforeAutospacing="0" w:after="0" w:afterAutospacing="0"/>
        <w:jc w:val="center"/>
        <w:rPr>
          <w:rFonts w:ascii="Arial" w:hAnsi="Arial" w:cs="Arial"/>
          <w:bCs/>
          <w:spacing w:val="2"/>
          <w:sz w:val="22"/>
          <w:szCs w:val="22"/>
        </w:rPr>
      </w:pPr>
    </w:p>
    <w:p w:rsidR="00454CF5" w:rsidP="00C86B1E" w14:paraId="149EDD72" w14:textId="2DA21A6F">
      <w:pPr>
        <w:pStyle w:val="NormalWeb"/>
        <w:shd w:val="clear" w:color="auto" w:fill="FFFFFF"/>
        <w:spacing w:before="60" w:beforeAutospacing="0" w:after="0" w:afterAutospacing="0"/>
        <w:jc w:val="center"/>
        <w:rPr>
          <w:rFonts w:ascii="Arial" w:hAnsi="Arial" w:cs="Arial"/>
          <w:bCs/>
          <w:spacing w:val="2"/>
          <w:sz w:val="22"/>
          <w:szCs w:val="22"/>
        </w:rPr>
      </w:pPr>
    </w:p>
    <w:p w:rsidR="00454CF5" w:rsidRPr="00661101" w:rsidP="00454CF5" w14:paraId="39C1146D" w14:textId="77777777">
      <w:pPr>
        <w:jc w:val="center"/>
        <w:rPr>
          <w:rFonts w:ascii="Arial" w:hAnsi="Arial" w:cs="Arial"/>
          <w:b/>
          <w:bCs/>
          <w:sz w:val="24"/>
          <w:szCs w:val="24"/>
        </w:rPr>
      </w:pPr>
      <w:r w:rsidRPr="00661101">
        <w:rPr>
          <w:rFonts w:ascii="Arial" w:hAnsi="Arial" w:cs="Arial"/>
          <w:b/>
          <w:bCs/>
          <w:sz w:val="24"/>
          <w:szCs w:val="24"/>
        </w:rPr>
        <w:t>JUSTIFICATIVA</w:t>
      </w:r>
    </w:p>
    <w:p w:rsidR="00454CF5" w:rsidRPr="00661101" w:rsidP="00454CF5" w14:paraId="3F396C2B" w14:textId="77777777">
      <w:pPr>
        <w:spacing w:after="0"/>
        <w:jc w:val="center"/>
        <w:rPr>
          <w:rFonts w:ascii="Arial" w:hAnsi="Arial" w:cs="Arial"/>
          <w:b/>
          <w:bCs/>
          <w:sz w:val="24"/>
          <w:szCs w:val="24"/>
        </w:rPr>
      </w:pPr>
    </w:p>
    <w:p w:rsidR="00454CF5" w:rsidRPr="00661101" w:rsidP="00454CF5" w14:paraId="18F78DE8" w14:textId="3147BA5A">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w:t>
      </w:r>
      <w:r>
        <w:rPr>
          <w:rFonts w:ascii="Arial" w:hAnsi="Arial" w:cs="Arial"/>
          <w:sz w:val="24"/>
          <w:szCs w:val="24"/>
        </w:rPr>
        <w:t xml:space="preserve">Viela 02 </w:t>
      </w:r>
      <w:r w:rsidRPr="00661101">
        <w:rPr>
          <w:rFonts w:ascii="Arial" w:hAnsi="Arial" w:cs="Arial"/>
          <w:sz w:val="24"/>
          <w:szCs w:val="24"/>
        </w:rPr>
        <w:t xml:space="preserve">do Residencial Vila Soma de </w:t>
      </w:r>
      <w:r w:rsidRPr="00207852">
        <w:rPr>
          <w:rFonts w:ascii="Arial" w:hAnsi="Arial" w:cs="Arial"/>
          <w:b/>
          <w:bCs/>
          <w:sz w:val="24"/>
          <w:szCs w:val="24"/>
        </w:rPr>
        <w:t>Viela</w:t>
      </w:r>
      <w:r>
        <w:rPr>
          <w:rFonts w:ascii="Arial" w:hAnsi="Arial" w:cs="Arial"/>
          <w:sz w:val="24"/>
          <w:szCs w:val="24"/>
        </w:rPr>
        <w:t xml:space="preserve"> </w:t>
      </w:r>
      <w:r>
        <w:rPr>
          <w:rFonts w:ascii="Arial" w:hAnsi="Arial" w:cs="Arial"/>
          <w:b/>
          <w:bCs/>
          <w:sz w:val="24"/>
          <w:szCs w:val="24"/>
        </w:rPr>
        <w:t>Anderson Gomes</w:t>
      </w:r>
      <w:r w:rsidRPr="00D11928">
        <w:rPr>
          <w:rFonts w:ascii="Arial" w:hAnsi="Arial" w:cs="Arial"/>
          <w:b/>
          <w:bCs/>
          <w:sz w:val="24"/>
          <w:szCs w:val="24"/>
        </w:rPr>
        <w:t>.</w:t>
      </w:r>
    </w:p>
    <w:p w:rsidR="00454CF5" w:rsidRPr="00661101" w:rsidP="00454CF5" w14:paraId="6C0BC06A"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454CF5" w:rsidP="00454CF5" w14:paraId="19E1991F"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454CF5" w:rsidP="00454CF5" w14:paraId="7EBC026A" w14:textId="2F98B442">
      <w:pPr>
        <w:spacing w:before="240" w:after="0" w:line="360" w:lineRule="auto"/>
        <w:ind w:firstLine="1134"/>
        <w:jc w:val="both"/>
        <w:rPr>
          <w:rFonts w:ascii="Arial" w:hAnsi="Arial" w:cs="Arial"/>
          <w:b/>
          <w:bCs/>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w:t>
      </w:r>
      <w:r>
        <w:rPr>
          <w:rFonts w:ascii="Arial" w:hAnsi="Arial" w:cs="Arial"/>
          <w:sz w:val="24"/>
          <w:szCs w:val="24"/>
        </w:rPr>
        <w:t xml:space="preserve">Viela 02 </w:t>
      </w:r>
      <w:r w:rsidRPr="00661101">
        <w:rPr>
          <w:rFonts w:ascii="Arial" w:hAnsi="Arial" w:cs="Arial"/>
          <w:sz w:val="24"/>
          <w:szCs w:val="24"/>
        </w:rPr>
        <w:t xml:space="preserve">a referida via, objeto do presente Projeto de Lei, que foi denominada de </w:t>
      </w:r>
      <w:r w:rsidRPr="00207852">
        <w:rPr>
          <w:rFonts w:ascii="Arial" w:hAnsi="Arial" w:cs="Arial"/>
          <w:b/>
          <w:bCs/>
          <w:sz w:val="24"/>
          <w:szCs w:val="24"/>
        </w:rPr>
        <w:t>Viel</w:t>
      </w:r>
      <w:r w:rsidRPr="00A452FE">
        <w:rPr>
          <w:rFonts w:ascii="Arial" w:hAnsi="Arial" w:cs="Arial"/>
          <w:b/>
          <w:bCs/>
          <w:sz w:val="24"/>
          <w:szCs w:val="24"/>
        </w:rPr>
        <w:t xml:space="preserve">a </w:t>
      </w:r>
      <w:r>
        <w:rPr>
          <w:rFonts w:ascii="Arial" w:hAnsi="Arial" w:cs="Arial"/>
          <w:b/>
          <w:bCs/>
          <w:sz w:val="24"/>
          <w:szCs w:val="24"/>
        </w:rPr>
        <w:t>Anderson Gomes</w:t>
      </w:r>
      <w:r>
        <w:rPr>
          <w:rFonts w:ascii="Arial" w:hAnsi="Arial" w:cs="Arial"/>
          <w:sz w:val="24"/>
          <w:szCs w:val="24"/>
        </w:rPr>
        <w:t xml:space="preserve"> em homenagem ao motorista assassinado a tiros em 14 de março de 2018 </w:t>
      </w:r>
      <w:r w:rsidRPr="00D664B1">
        <w:rPr>
          <w:rFonts w:ascii="Arial" w:hAnsi="Arial" w:cs="Arial"/>
          <w:sz w:val="24"/>
          <w:szCs w:val="24"/>
        </w:rPr>
        <w:t>no </w:t>
      </w:r>
      <w:hyperlink r:id="rId4" w:history="1">
        <w:r w:rsidRPr="00D664B1">
          <w:rPr>
            <w:rFonts w:ascii="Arial" w:hAnsi="Arial" w:cs="Arial"/>
            <w:sz w:val="24"/>
            <w:szCs w:val="24"/>
          </w:rPr>
          <w:t>Estácio</w:t>
        </w:r>
      </w:hyperlink>
      <w:r w:rsidRPr="00D664B1">
        <w:rPr>
          <w:rFonts w:ascii="Arial" w:hAnsi="Arial" w:cs="Arial"/>
          <w:sz w:val="24"/>
          <w:szCs w:val="24"/>
        </w:rPr>
        <w:t>, </w:t>
      </w:r>
      <w:hyperlink r:id="rId5" w:history="1">
        <w:r w:rsidRPr="00D664B1">
          <w:rPr>
            <w:rFonts w:ascii="Arial" w:hAnsi="Arial" w:cs="Arial"/>
            <w:sz w:val="24"/>
            <w:szCs w:val="24"/>
          </w:rPr>
          <w:t>Região Central do Rio de Janeiro</w:t>
        </w:r>
      </w:hyperlink>
      <w:r>
        <w:rPr>
          <w:rFonts w:ascii="Arial" w:hAnsi="Arial" w:cs="Arial"/>
          <w:sz w:val="24"/>
          <w:szCs w:val="24"/>
        </w:rPr>
        <w:t xml:space="preserve">, junto com a vereadora </w:t>
      </w:r>
      <w:r>
        <w:rPr>
          <w:rFonts w:ascii="Arial" w:hAnsi="Arial" w:cs="Arial"/>
          <w:sz w:val="24"/>
          <w:szCs w:val="24"/>
        </w:rPr>
        <w:t>Marielle</w:t>
      </w:r>
      <w:r>
        <w:rPr>
          <w:rFonts w:ascii="Arial" w:hAnsi="Arial" w:cs="Arial"/>
          <w:sz w:val="24"/>
          <w:szCs w:val="24"/>
        </w:rPr>
        <w:t xml:space="preserve"> Franco, </w:t>
      </w:r>
      <w:r w:rsidRPr="00AF40E0">
        <w:rPr>
          <w:rFonts w:ascii="Arial" w:hAnsi="Arial" w:cs="Arial"/>
          <w:sz w:val="24"/>
          <w:szCs w:val="24"/>
        </w:rPr>
        <w:t>mulher negra, cria da favela da Maré e defensora dos Direitos Humanos</w:t>
      </w:r>
      <w:r>
        <w:rPr>
          <w:rFonts w:ascii="Arial" w:hAnsi="Arial" w:cs="Arial"/>
          <w:sz w:val="24"/>
          <w:szCs w:val="24"/>
        </w:rPr>
        <w:t xml:space="preserve">. </w:t>
      </w:r>
    </w:p>
    <w:p w:rsidR="00454CF5" w:rsidRPr="00661101" w:rsidP="00F04636" w14:paraId="0AD3E93F" w14:textId="7FB60C16">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454CF5" w:rsidP="00454CF5" w14:paraId="7EA7BFFE"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454CF5" w:rsidRPr="00661101" w:rsidP="00454CF5" w14:paraId="5C3C9BA2" w14:textId="77777777">
      <w:pPr>
        <w:spacing w:after="0" w:line="360" w:lineRule="auto"/>
        <w:rPr>
          <w:rFonts w:ascii="Arial" w:hAnsi="Arial" w:cs="Arial"/>
          <w:sz w:val="24"/>
          <w:szCs w:val="24"/>
        </w:rPr>
      </w:pPr>
    </w:p>
    <w:p w:rsidR="00454CF5" w:rsidRPr="00661101" w:rsidP="00454CF5" w14:paraId="1C2B88F2"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454CF5" w:rsidRPr="00F04636" w:rsidP="00454CF5" w14:paraId="4D315F64" w14:textId="77777777">
      <w:pPr>
        <w:spacing w:after="0" w:line="240" w:lineRule="auto"/>
        <w:jc w:val="center"/>
        <w:rPr>
          <w:rFonts w:ascii="Arial" w:hAnsi="Arial" w:cs="Arial"/>
        </w:rPr>
      </w:pPr>
      <w:r w:rsidRPr="00F04636">
        <w:rPr>
          <w:rFonts w:ascii="Arial" w:hAnsi="Arial" w:cs="Arial"/>
        </w:rPr>
        <w:t>Vereador</w:t>
      </w:r>
    </w:p>
    <w:p w:rsidR="00336338" w:rsidRPr="00F04636" w:rsidP="00454CF5" w14:paraId="0D482326" w14:textId="78E98551">
      <w:pPr>
        <w:spacing w:after="0" w:line="240" w:lineRule="auto"/>
        <w:jc w:val="center"/>
        <w:rPr>
          <w:rFonts w:ascii="Arial" w:hAnsi="Arial" w:cs="Arial"/>
        </w:rPr>
      </w:pPr>
      <w:r w:rsidRPr="00F04636">
        <w:rPr>
          <w:rFonts w:ascii="Arial" w:hAnsi="Arial" w:cs="Arial"/>
        </w:rPr>
        <w:t>Partido dos Trabalhadores</w:t>
      </w:r>
      <w:bookmarkEnd w:id="0"/>
    </w:p>
    <w:sectPr>
      <w:headerReference w:type="default" r:id="rId6"/>
      <w:footerReference w:type="default" r:id="rI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96209"/>
    <w:rsid w:val="000B3293"/>
    <w:rsid w:val="000F42BF"/>
    <w:rsid w:val="00113B37"/>
    <w:rsid w:val="001346C0"/>
    <w:rsid w:val="00207852"/>
    <w:rsid w:val="00211ADD"/>
    <w:rsid w:val="002516A9"/>
    <w:rsid w:val="00257D42"/>
    <w:rsid w:val="00336338"/>
    <w:rsid w:val="00454CF5"/>
    <w:rsid w:val="004E360B"/>
    <w:rsid w:val="005165C7"/>
    <w:rsid w:val="005F0D18"/>
    <w:rsid w:val="00637E82"/>
    <w:rsid w:val="00661101"/>
    <w:rsid w:val="006855D0"/>
    <w:rsid w:val="006C0ADA"/>
    <w:rsid w:val="00713D68"/>
    <w:rsid w:val="007145FC"/>
    <w:rsid w:val="007C24AD"/>
    <w:rsid w:val="00903E63"/>
    <w:rsid w:val="00920241"/>
    <w:rsid w:val="009245AA"/>
    <w:rsid w:val="009618B7"/>
    <w:rsid w:val="00A03B02"/>
    <w:rsid w:val="00A452FE"/>
    <w:rsid w:val="00A52EAE"/>
    <w:rsid w:val="00AD4A39"/>
    <w:rsid w:val="00AF40E0"/>
    <w:rsid w:val="00B931FC"/>
    <w:rsid w:val="00C86B1E"/>
    <w:rsid w:val="00D11928"/>
    <w:rsid w:val="00D507CF"/>
    <w:rsid w:val="00D664B1"/>
    <w:rsid w:val="00D87AEB"/>
    <w:rsid w:val="00DE6FB7"/>
    <w:rsid w:val="00E60F0D"/>
    <w:rsid w:val="00E829FF"/>
    <w:rsid w:val="00EB5F95"/>
    <w:rsid w:val="00F046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t.wikipedia.org/wiki/Est%C3%A1cio_(bairro_do_Rio_de_Janeiro)" TargetMode="External" /><Relationship Id="rId5" Type="http://schemas.openxmlformats.org/officeDocument/2006/relationships/hyperlink" Target="https://pt.wikipedia.org/wiki/Zona_Central_(Rio_de_Janeiro)"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383</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21</cp:revision>
  <dcterms:created xsi:type="dcterms:W3CDTF">2020-10-14T20:03:00Z</dcterms:created>
  <dcterms:modified xsi:type="dcterms:W3CDTF">2020-12-11T18:00:00Z</dcterms:modified>
</cp:coreProperties>
</file>