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3DFD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2D5C">
        <w:rPr>
          <w:rFonts w:ascii="Arial" w:hAnsi="Arial" w:cs="Arial"/>
          <w:b/>
          <w:sz w:val="24"/>
          <w:szCs w:val="24"/>
          <w:u w:val="single"/>
        </w:rPr>
        <w:t>Rosa Mariano do Prado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098ED0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13A1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</w:t>
      </w:r>
      <w:r w:rsidR="00AF13A1">
        <w:rPr>
          <w:rFonts w:ascii="Arial" w:hAnsi="Arial" w:cs="Arial"/>
          <w:sz w:val="24"/>
          <w:szCs w:val="24"/>
        </w:rPr>
        <w:t>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888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6A04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4287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3A1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8877-B4CC-4FCA-A6A2-2AC9B2B2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2022-06-01T14:19:00Z</dcterms:created>
  <dcterms:modified xsi:type="dcterms:W3CDTF">2022-07-04T14:21:00Z</dcterms:modified>
</cp:coreProperties>
</file>