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499D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33D9">
        <w:rPr>
          <w:rFonts w:ascii="Arial" w:hAnsi="Arial" w:cs="Arial"/>
          <w:b/>
          <w:sz w:val="24"/>
          <w:szCs w:val="24"/>
          <w:u w:val="single"/>
        </w:rPr>
        <w:t>Vinte e Cinco de Dezembro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61F4A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3C3BB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904D8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904D8">
        <w:rPr>
          <w:rFonts w:ascii="Arial" w:hAnsi="Arial" w:cs="Arial"/>
          <w:sz w:val="24"/>
          <w:szCs w:val="24"/>
        </w:rPr>
        <w:t>julho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603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44D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63BE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04D8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577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94972-DFCD-4ACA-BFFD-505C9935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2022-06-01T13:56:00Z</dcterms:created>
  <dcterms:modified xsi:type="dcterms:W3CDTF">2022-07-04T14:19:00Z</dcterms:modified>
</cp:coreProperties>
</file>