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84F" w:rsidP="0025084F" w14:paraId="4494B1E7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25084F" w:rsidP="0025084F" w14:paraId="1779D505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25084F" w:rsidP="0025084F" w14:paraId="37EDDC1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25084F" w:rsidP="0025084F" w14:paraId="3B21057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5084F" w:rsidP="0025084F" w14:paraId="7CDB9F63" w14:textId="77777777">
      <w:pPr>
        <w:shd w:val="clear" w:color="auto" w:fill="FFFFFF"/>
        <w:spacing w:after="0" w:line="516" w:lineRule="auto"/>
        <w:jc w:val="both"/>
      </w:pPr>
    </w:p>
    <w:p w:rsidR="0025084F" w:rsidP="0025084F" w14:paraId="107E8E28" w14:textId="1DDE8F1C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 w:rsidRPr="0025084F">
        <w:rPr>
          <w:rFonts w:ascii="Arial" w:hAnsi="Arial" w:cs="Arial"/>
          <w:color w:val="000000"/>
        </w:rPr>
        <w:t xml:space="preserve">troca de iluminação pública e implante lâmpadas LED, em todo o bairro </w:t>
      </w:r>
      <w:r w:rsidRPr="0025084F">
        <w:rPr>
          <w:rFonts w:ascii="Arial" w:hAnsi="Arial" w:cs="Arial"/>
          <w:color w:val="000000"/>
        </w:rPr>
        <w:t>Jardim Nova Esperança II</w:t>
      </w:r>
      <w:r w:rsidRPr="0025084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</w:t>
      </w:r>
      <w:r>
        <w:rPr>
          <w:rFonts w:ascii="Arial" w:hAnsi="Arial" w:cs="Arial"/>
          <w:color w:val="000000"/>
        </w:rPr>
        <w:t>a Área Cura</w:t>
      </w:r>
      <w:r>
        <w:rPr>
          <w:rFonts w:ascii="Arial" w:hAnsi="Arial" w:cs="Arial"/>
          <w:color w:val="000000"/>
        </w:rPr>
        <w:t>.</w:t>
      </w:r>
    </w:p>
    <w:p w:rsidR="0025084F" w:rsidP="0025084F" w14:paraId="62204B4D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5084F" w:rsidP="0025084F" w14:paraId="0BF5C0B6" w14:textId="4FC9EAD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>
        <w:rPr>
          <w:rFonts w:ascii="Arial" w:hAnsi="Arial" w:cs="Arial"/>
          <w:bCs/>
          <w:noProof/>
        </w:rPr>
        <w:t>n</w:t>
      </w:r>
      <w:r>
        <w:rPr>
          <w:rFonts w:ascii="Arial" w:hAnsi="Arial" w:cs="Arial"/>
          <w:bCs/>
          <w:noProof/>
        </w:rPr>
        <w:t>o processo de modernização. O bairro em referência necessita do novo padrão de iluminação pública para garantia da segurança da população e da qualidade da mobilidade urbana.</w:t>
      </w:r>
    </w:p>
    <w:p w:rsidR="0025084F" w:rsidP="0025084F" w14:paraId="6DEEC3A1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25084F" w:rsidP="0025084F" w14:paraId="7BD3FC8F" w14:textId="77777777"/>
    <w:p w:rsidR="0025084F" w:rsidP="0025084F" w14:paraId="0E8CEA92" w14:textId="494C3E5D">
      <w:pPr>
        <w:shd w:val="clear" w:color="auto" w:fill="FFFFFF"/>
        <w:spacing w:after="0" w:line="340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0</w:t>
      </w:r>
      <w:r w:rsidR="007917AA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julh</w:t>
      </w:r>
      <w:r>
        <w:rPr>
          <w:rFonts w:ascii="Arial" w:eastAsia="Arial" w:hAnsi="Arial" w:cs="Arial"/>
        </w:rPr>
        <w:t>o de 2022.</w:t>
      </w:r>
    </w:p>
    <w:p w:rsidR="0025084F" w:rsidP="0025084F" w14:paraId="4F0F96D0" w14:textId="77777777">
      <w:pPr>
        <w:shd w:val="clear" w:color="auto" w:fill="FFFFFF"/>
        <w:spacing w:after="0" w:line="396" w:lineRule="auto"/>
        <w:jc w:val="both"/>
      </w:pPr>
    </w:p>
    <w:p w:rsidR="0025084F" w:rsidP="0025084F" w14:paraId="2419971C" w14:textId="77777777">
      <w:pPr>
        <w:shd w:val="clear" w:color="auto" w:fill="FFFFFF"/>
        <w:spacing w:after="0" w:line="396" w:lineRule="auto"/>
        <w:jc w:val="both"/>
      </w:pPr>
    </w:p>
    <w:p w:rsidR="0025084F" w:rsidP="0025084F" w14:paraId="04C6D615" w14:textId="77777777">
      <w:pPr>
        <w:shd w:val="clear" w:color="auto" w:fill="FFFFFF"/>
        <w:spacing w:after="0" w:line="396" w:lineRule="auto"/>
        <w:jc w:val="both"/>
      </w:pPr>
    </w:p>
    <w:p w:rsidR="0025084F" w:rsidP="0025084F" w14:paraId="5B0F8CFD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5084F" w:rsidP="0025084F" w14:paraId="7EA0A9F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25084F" w:rsidP="0025084F" w14:paraId="74A448D5" w14:textId="77777777"/>
    <w:p w:rsidR="0025084F" w:rsidP="0025084F" w14:paraId="5D8AFBE7" w14:textId="77777777"/>
    <w:p w:rsidR="0025084F" w:rsidP="0025084F" w14:paraId="37EEB5BE" w14:textId="77777777">
      <w:pPr>
        <w:pStyle w:val="Heading4"/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084F"/>
    <w:rsid w:val="00460A32"/>
    <w:rsid w:val="004B2CC9"/>
    <w:rsid w:val="0051286F"/>
    <w:rsid w:val="00601B0A"/>
    <w:rsid w:val="00626437"/>
    <w:rsid w:val="00632FA0"/>
    <w:rsid w:val="006C41A4"/>
    <w:rsid w:val="006D1E9A"/>
    <w:rsid w:val="007917AA"/>
    <w:rsid w:val="00822396"/>
    <w:rsid w:val="00A06CF2"/>
    <w:rsid w:val="00AE6AEE"/>
    <w:rsid w:val="00B4481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84F"/>
    <w:pPr>
      <w:spacing w:line="254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25084F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5084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2022-07-04T14:28:00Z</dcterms:created>
  <dcterms:modified xsi:type="dcterms:W3CDTF">2022-07-04T14:28:00Z</dcterms:modified>
</cp:coreProperties>
</file>