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2E84" w:rsidP="00372B92" w14:paraId="71073447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042E84" w:rsidP="00372B92" w14:paraId="4EB9CDF8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372B92" w:rsidP="00372B92" w14:paraId="2EBAB4C7" w14:textId="3C6D78A3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72B92" w:rsidP="00372B92" w14:paraId="4BB601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372B92" w:rsidP="00372B92" w14:paraId="2070B2BA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372B92" w:rsidP="00372B92" w14:paraId="1E855074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72B92" w:rsidP="00372B92" w14:paraId="7B6C4588" w14:textId="77777777">
      <w:pPr>
        <w:shd w:val="clear" w:color="auto" w:fill="FFFFFF"/>
        <w:spacing w:after="0" w:line="516" w:lineRule="auto"/>
        <w:jc w:val="both"/>
      </w:pPr>
    </w:p>
    <w:p w:rsidR="00372B92" w:rsidP="00372B92" w14:paraId="03B478FB" w14:textId="239059F8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>
        <w:rPr>
          <w:rFonts w:ascii="Arial" w:hAnsi="Arial" w:cs="Arial"/>
          <w:color w:val="000000"/>
        </w:rPr>
        <w:t xml:space="preserve">o serviço de </w:t>
      </w:r>
      <w:r w:rsidRPr="00042E84">
        <w:rPr>
          <w:rFonts w:ascii="Arial" w:hAnsi="Arial" w:cs="Arial"/>
          <w:color w:val="000000"/>
        </w:rPr>
        <w:t>troca de iluminação pública</w:t>
      </w:r>
      <w:r w:rsidRPr="00042E84">
        <w:rPr>
          <w:rFonts w:ascii="Arial" w:hAnsi="Arial" w:cs="Arial"/>
          <w:color w:val="000000"/>
        </w:rPr>
        <w:t xml:space="preserve"> comu</w:t>
      </w:r>
      <w:r w:rsidR="00042E84">
        <w:rPr>
          <w:rFonts w:ascii="Arial" w:hAnsi="Arial" w:cs="Arial"/>
          <w:color w:val="000000"/>
        </w:rPr>
        <w:t>ns,</w:t>
      </w:r>
      <w:r w:rsidRPr="00042E84">
        <w:rPr>
          <w:rFonts w:ascii="Arial" w:hAnsi="Arial" w:cs="Arial"/>
          <w:color w:val="000000"/>
        </w:rPr>
        <w:t xml:space="preserve"> por lâmpadas de LED, em toda extensão da rua Keila </w:t>
      </w:r>
      <w:r w:rsidRPr="00042E84">
        <w:rPr>
          <w:rFonts w:ascii="Arial" w:hAnsi="Arial" w:cs="Arial"/>
          <w:color w:val="000000"/>
        </w:rPr>
        <w:t>Cassias</w:t>
      </w:r>
      <w:r w:rsidRPr="00042E84">
        <w:rPr>
          <w:rFonts w:ascii="Arial" w:hAnsi="Arial" w:cs="Arial"/>
          <w:color w:val="000000"/>
        </w:rPr>
        <w:t xml:space="preserve"> de Azevedo (Antiga 12), Jd. Nova Esperança II, região da Área Cura</w:t>
      </w:r>
      <w:r w:rsidRPr="00042E84">
        <w:rPr>
          <w:rFonts w:ascii="Arial" w:hAnsi="Arial" w:cs="Arial"/>
          <w:color w:val="000000"/>
        </w:rPr>
        <w:t>.</w:t>
      </w:r>
    </w:p>
    <w:p w:rsidR="00372B92" w:rsidP="00372B92" w14:paraId="3D91F15A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372B92" w:rsidP="00372B92" w14:paraId="22E4DE11" w14:textId="459C7A6A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presente indicação se faz necessária, ao pedido de moradores que vem relatando a falta de segurança, devido a baixa iluminação no local</w:t>
      </w:r>
      <w:r>
        <w:rPr>
          <w:rFonts w:ascii="Arial" w:hAnsi="Arial" w:cs="Arial"/>
          <w:bCs/>
          <w:noProof/>
        </w:rPr>
        <w:t>.</w:t>
      </w:r>
    </w:p>
    <w:p w:rsidR="00372B92" w:rsidP="00372B92" w14:paraId="4127F9E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372B92" w:rsidP="00372B92" w14:paraId="35AA266C" w14:textId="77777777"/>
    <w:p w:rsidR="00372B92" w:rsidP="00372B92" w14:paraId="5B90D679" w14:textId="77B091FA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042E84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</w:t>
      </w:r>
      <w:r w:rsidR="00042E84">
        <w:rPr>
          <w:rFonts w:ascii="Arial" w:eastAsia="Arial" w:hAnsi="Arial" w:cs="Arial"/>
        </w:rPr>
        <w:t>julh</w:t>
      </w:r>
      <w:r>
        <w:rPr>
          <w:rFonts w:ascii="Arial" w:eastAsia="Arial" w:hAnsi="Arial" w:cs="Arial"/>
        </w:rPr>
        <w:t>o de 2022.</w:t>
      </w:r>
    </w:p>
    <w:p w:rsidR="00372B92" w:rsidP="00372B92" w14:paraId="5E80C69B" w14:textId="77777777">
      <w:pPr>
        <w:shd w:val="clear" w:color="auto" w:fill="FFFFFF"/>
        <w:spacing w:after="0" w:line="396" w:lineRule="auto"/>
        <w:jc w:val="both"/>
      </w:pPr>
    </w:p>
    <w:p w:rsidR="00372B92" w:rsidP="00372B92" w14:paraId="0D5022AB" w14:textId="77777777">
      <w:pPr>
        <w:shd w:val="clear" w:color="auto" w:fill="FFFFFF"/>
        <w:spacing w:after="0" w:line="396" w:lineRule="auto"/>
        <w:jc w:val="both"/>
      </w:pPr>
    </w:p>
    <w:p w:rsidR="00372B92" w:rsidP="00372B92" w14:paraId="564EC559" w14:textId="77777777">
      <w:pPr>
        <w:shd w:val="clear" w:color="auto" w:fill="FFFFFF"/>
        <w:spacing w:after="0" w:line="396" w:lineRule="auto"/>
        <w:jc w:val="both"/>
      </w:pPr>
    </w:p>
    <w:p w:rsidR="00372B92" w:rsidP="00372B92" w14:paraId="26F5CF4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372B92" w:rsidP="00372B92" w14:paraId="3F1CEE5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372B92" w:rsidP="00372B92" w14:paraId="53F077DD" w14:textId="77777777"/>
    <w:p w:rsidR="00372B92" w:rsidP="00372B92" w14:paraId="4B334794" w14:textId="77777777"/>
    <w:p w:rsidR="00372B92" w:rsidRPr="00601B0A" w:rsidP="00372B92" w14:paraId="094DE0FF" w14:textId="77777777">
      <w:pPr>
        <w:pStyle w:val="Heading4"/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E84"/>
    <w:rsid w:val="000D2BDC"/>
    <w:rsid w:val="00104AAA"/>
    <w:rsid w:val="0015657E"/>
    <w:rsid w:val="00156CF8"/>
    <w:rsid w:val="00372B9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A19F8"/>
    <w:rsid w:val="00A06CF2"/>
    <w:rsid w:val="00AE6AEE"/>
    <w:rsid w:val="00C00C1E"/>
    <w:rsid w:val="00C36776"/>
    <w:rsid w:val="00C568D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B92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372B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372B9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2022-07-04T14:14:00Z</dcterms:created>
  <dcterms:modified xsi:type="dcterms:W3CDTF">2022-07-04T14:15:00Z</dcterms:modified>
</cp:coreProperties>
</file>