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63718D" w:rsidP="0063718D" w14:paraId="795A6CF1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63718D" w:rsidP="0063718D" w14:paraId="1D124048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63718D" w:rsidP="0063718D" w14:paraId="6038BED4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a </w:t>
      </w:r>
      <w:bookmarkStart w:id="1" w:name="_GoBack"/>
      <w:r>
        <w:rPr>
          <w:rFonts w:ascii="Arial" w:hAnsi="Arial" w:cs="Arial"/>
          <w:b/>
          <w:sz w:val="22"/>
        </w:rPr>
        <w:t xml:space="preserve">sinalização de solo e faixa de pedestre elevada próximo ao número 874, na Rua </w:t>
      </w:r>
      <w:r>
        <w:rPr>
          <w:rFonts w:ascii="Arial" w:hAnsi="Arial" w:cs="Arial"/>
          <w:b/>
          <w:sz w:val="22"/>
        </w:rPr>
        <w:t>Gervacina</w:t>
      </w:r>
      <w:r>
        <w:rPr>
          <w:rFonts w:ascii="Arial" w:hAnsi="Arial" w:cs="Arial"/>
          <w:b/>
          <w:sz w:val="22"/>
        </w:rPr>
        <w:t xml:space="preserve"> Alves Ferreira, no Jardim Maria </w:t>
      </w:r>
      <w:r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 xml:space="preserve">. </w:t>
      </w:r>
    </w:p>
    <w:p w:rsidR="0063718D" w:rsidP="0063718D" w14:paraId="7BFDBF73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devido aos veículos estarem transitando em alta velocidade, gerando, assim, risco alto de atropelamento a pedestres. Além disso, pelo local transitam muitos idosos e crianças. </w:t>
      </w:r>
    </w:p>
    <w:p w:rsidR="0063718D" w:rsidP="0063718D" w14:paraId="50A6A95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63718D" w:rsidP="0063718D" w14:paraId="24BA8316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63718D" w:rsidP="0063718D" w14:paraId="2243A3BB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30 de agosto de 2021.</w:t>
      </w:r>
    </w:p>
    <w:p w:rsidR="0063718D" w:rsidP="0063718D" w14:paraId="17ED1461" w14:textId="0847FE28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" name="Imagem 2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22234" name="Imagem 2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18D" w:rsidP="0063718D" w14:paraId="7D337FBD" w14:textId="77777777">
      <w:pPr>
        <w:pStyle w:val="Standard"/>
        <w:jc w:val="center"/>
        <w:rPr>
          <w:rFonts w:cs="Arial"/>
          <w:b/>
          <w:szCs w:val="24"/>
        </w:rPr>
      </w:pPr>
    </w:p>
    <w:p w:rsidR="0063718D" w:rsidP="0063718D" w14:paraId="3BB85FD6" w14:textId="77777777">
      <w:pPr>
        <w:pStyle w:val="Standard"/>
        <w:jc w:val="center"/>
        <w:rPr>
          <w:rFonts w:cs="Arial"/>
          <w:b/>
          <w:szCs w:val="24"/>
        </w:rPr>
      </w:pPr>
    </w:p>
    <w:p w:rsidR="0063718D" w:rsidP="0063718D" w14:paraId="2B41570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63718D" w:rsidP="0063718D" w14:paraId="04B5846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63718D" w:rsidP="0063718D" w14:paraId="42A57F32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3718D" w:rsidP="0063718D" w14:paraId="620D6CD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63718D" w:rsidP="0063718D" w14:paraId="38155F7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6A4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440B"/>
    <w:rsid w:val="0028673F"/>
    <w:rsid w:val="002A2B93"/>
    <w:rsid w:val="002C2D61"/>
    <w:rsid w:val="002D01E1"/>
    <w:rsid w:val="00323C77"/>
    <w:rsid w:val="00367CC7"/>
    <w:rsid w:val="003D63A5"/>
    <w:rsid w:val="003D7C90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16F94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3718D"/>
    <w:rsid w:val="006764A2"/>
    <w:rsid w:val="006C41A4"/>
    <w:rsid w:val="006D1E9A"/>
    <w:rsid w:val="00760FA5"/>
    <w:rsid w:val="007720D6"/>
    <w:rsid w:val="007B053C"/>
    <w:rsid w:val="007D1437"/>
    <w:rsid w:val="008047F7"/>
    <w:rsid w:val="00822396"/>
    <w:rsid w:val="008335E2"/>
    <w:rsid w:val="008347A2"/>
    <w:rsid w:val="00870626"/>
    <w:rsid w:val="008E2267"/>
    <w:rsid w:val="008E33A5"/>
    <w:rsid w:val="009A2604"/>
    <w:rsid w:val="00A03A4B"/>
    <w:rsid w:val="00A06CF2"/>
    <w:rsid w:val="00A37BB3"/>
    <w:rsid w:val="00A96FCC"/>
    <w:rsid w:val="00B12504"/>
    <w:rsid w:val="00B6053D"/>
    <w:rsid w:val="00BA4C6E"/>
    <w:rsid w:val="00BC20A9"/>
    <w:rsid w:val="00BD2B08"/>
    <w:rsid w:val="00BF26C8"/>
    <w:rsid w:val="00C00C1E"/>
    <w:rsid w:val="00C36776"/>
    <w:rsid w:val="00C65E13"/>
    <w:rsid w:val="00CD6B58"/>
    <w:rsid w:val="00CE2CFF"/>
    <w:rsid w:val="00CF401E"/>
    <w:rsid w:val="00D1765C"/>
    <w:rsid w:val="00D243A6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5960-45AF-40ED-93B3-ACBAE61B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2022-06-30T17:12:00Z</dcterms:created>
  <dcterms:modified xsi:type="dcterms:W3CDTF">2022-06-30T17:12:00Z</dcterms:modified>
</cp:coreProperties>
</file>