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67B8F5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BD3A24">
        <w:rPr>
          <w:rFonts w:ascii="Bookman Old Style" w:hAnsi="Bookman Old Style" w:cs="Arial"/>
          <w:sz w:val="24"/>
          <w:szCs w:val="24"/>
        </w:rPr>
        <w:t>na</w:t>
      </w:r>
      <w:r w:rsidR="000D3749">
        <w:rPr>
          <w:rFonts w:ascii="Bookman Old Style" w:hAnsi="Bookman Old Style" w:cs="Arial"/>
          <w:sz w:val="24"/>
          <w:szCs w:val="24"/>
        </w:rPr>
        <w:t xml:space="preserve"> </w:t>
      </w:r>
      <w:r w:rsidRPr="00C91B3F" w:rsidR="00C91B3F">
        <w:rPr>
          <w:rFonts w:ascii="Bookman Old Style" w:hAnsi="Bookman Old Style" w:cs="Arial"/>
          <w:sz w:val="24"/>
          <w:szCs w:val="24"/>
        </w:rPr>
        <w:t>Rua Tranquilo Menuzzo</w:t>
      </w:r>
      <w:r w:rsidRPr="00F51D81" w:rsidR="00F51D81">
        <w:rPr>
          <w:rFonts w:ascii="Bookman Old Style" w:hAnsi="Bookman Old Style" w:cs="Arial"/>
          <w:sz w:val="24"/>
          <w:szCs w:val="24"/>
        </w:rPr>
        <w:t>, Vila Menuzzo.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A3AAF5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D3A24">
        <w:rPr>
          <w:rFonts w:ascii="Bookman Old Style" w:hAnsi="Bookman Old Style" w:cs="Arial"/>
          <w:sz w:val="24"/>
          <w:szCs w:val="24"/>
          <w:lang w:val="pt"/>
        </w:rPr>
        <w:t>28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3A24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4300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31285E"/>
    <w:rsid w:val="00332C44"/>
    <w:rsid w:val="00360495"/>
    <w:rsid w:val="003E2BEA"/>
    <w:rsid w:val="003F44F0"/>
    <w:rsid w:val="00406C25"/>
    <w:rsid w:val="00425FDC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D3A24"/>
    <w:rsid w:val="00BF6807"/>
    <w:rsid w:val="00C91B3F"/>
    <w:rsid w:val="00CB412E"/>
    <w:rsid w:val="00CE5A2E"/>
    <w:rsid w:val="00D51709"/>
    <w:rsid w:val="00D5736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cp:lastPrinted>2021-07-06T17:38:00Z</cp:lastPrinted>
  <dcterms:created xsi:type="dcterms:W3CDTF">2021-06-07T18:37:00Z</dcterms:created>
  <dcterms:modified xsi:type="dcterms:W3CDTF">2022-06-28T12:39:00Z</dcterms:modified>
</cp:coreProperties>
</file>