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7A4E2B" w:rsidRPr="007A4E2B" w:rsidP="007A4E2B" w14:paraId="68ECCC50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</w:pPr>
      <w:r w:rsidRPr="007A4E2B">
        <w:rPr>
          <w:rFonts w:eastAsia="Times New Roman" w:cstheme="minorHAnsi"/>
          <w:color w:val="222222"/>
          <w:sz w:val="32"/>
          <w:szCs w:val="32"/>
          <w:lang w:eastAsia="pt-BR"/>
        </w:rPr>
        <w:t xml:space="preserve">          Indico ao Exmo. Sr Prefeito Municipal, e a ele ao departamento competente no sentido de providenciar a </w:t>
      </w:r>
      <w:r w:rsidRPr="007A4E2B"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  <w:t xml:space="preserve">Manutenção e trocas de lâmpadas da iluminação pública </w:t>
      </w:r>
      <w:r w:rsidRPr="007A4E2B">
        <w:rPr>
          <w:rFonts w:eastAsia="Times New Roman" w:cstheme="minorHAnsi"/>
          <w:color w:val="222222"/>
          <w:sz w:val="32"/>
          <w:szCs w:val="32"/>
          <w:lang w:eastAsia="pt-BR"/>
        </w:rPr>
        <w:t xml:space="preserve">do </w:t>
      </w:r>
      <w:r w:rsidRPr="007A4E2B"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  <w:t xml:space="preserve">Shopping Popular de Sumaré </w:t>
      </w:r>
      <w:r w:rsidRPr="007A4E2B">
        <w:rPr>
          <w:rFonts w:eastAsia="Times New Roman" w:cstheme="minorHAnsi"/>
          <w:color w:val="222222"/>
          <w:sz w:val="32"/>
          <w:szCs w:val="32"/>
          <w:lang w:eastAsia="pt-BR"/>
        </w:rPr>
        <w:t xml:space="preserve">na </w:t>
      </w:r>
      <w:r w:rsidRPr="007A4E2B"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  <w:t>Praça Rotary Club, N° 83 Centro.</w:t>
      </w:r>
    </w:p>
    <w:p w:rsidR="007A4E2B" w:rsidRPr="007A4E2B" w:rsidP="007A4E2B" w14:paraId="5F670A0E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7A4E2B" w:rsidRPr="007A4E2B" w:rsidP="007A4E2B" w14:paraId="0EF991A2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7A4E2B" w:rsidRPr="007A4E2B" w:rsidP="007A4E2B" w14:paraId="17549F76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7A4E2B" w:rsidRPr="007A4E2B" w:rsidP="007A4E2B" w14:paraId="247640C5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  <w:r w:rsidRPr="007A4E2B"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     </w:t>
      </w:r>
      <w:r w:rsidRPr="007A4E2B">
        <w:rPr>
          <w:rFonts w:eastAsia="Times New Roman" w:cstheme="minorHAnsi"/>
          <w:color w:val="222222"/>
          <w:sz w:val="32"/>
          <w:szCs w:val="32"/>
          <w:lang w:eastAsia="pt-BR"/>
        </w:rPr>
        <w:t>Onde se faz necessário, devido ao fato da Grande escuridão no local, ao passar pelo túnel ao anoitecer se torna perigoso com grandes riscos de segurança, pedestres relatam o perigo e tensão ao passar pelo local, em visita em loco foi constatado os pedidos supramencionados.</w:t>
      </w:r>
    </w:p>
    <w:p w:rsidR="007A4E2B" w:rsidRPr="007A4E2B" w:rsidP="007A4E2B" w14:paraId="679F834E" w14:textId="77777777">
      <w:pPr>
        <w:spacing w:line="259" w:lineRule="auto"/>
        <w:rPr>
          <w:rFonts w:eastAsia="Times New Roman" w:cstheme="minorHAnsi"/>
          <w:color w:val="222222"/>
          <w:sz w:val="16"/>
          <w:szCs w:val="16"/>
          <w:lang w:eastAsia="pt-BR"/>
        </w:rPr>
      </w:pP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FA2B1F" w:rsidP="00455D41" w14:paraId="003E7708" w14:textId="57170D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7A4E2B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22</w:t>
      </w: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FA2B1F" w:rsidR="00880B88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FA2B1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</w:t>
      </w:r>
      <w:r w:rsidRPr="00FA2B1F" w:rsidR="00500E20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735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E5B87"/>
    <w:rsid w:val="006F3DE6"/>
    <w:rsid w:val="00701D0F"/>
    <w:rsid w:val="007066F0"/>
    <w:rsid w:val="0072128C"/>
    <w:rsid w:val="00732440"/>
    <w:rsid w:val="007358A4"/>
    <w:rsid w:val="00743810"/>
    <w:rsid w:val="007A4E2B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330D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2B1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97</cp:revision>
  <cp:lastPrinted>2021-05-18T12:28:00Z</cp:lastPrinted>
  <dcterms:created xsi:type="dcterms:W3CDTF">2021-05-03T13:59:00Z</dcterms:created>
  <dcterms:modified xsi:type="dcterms:W3CDTF">2022-06-24T17:39:00Z</dcterms:modified>
</cp:coreProperties>
</file>