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52E5FE8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9826F4">
        <w:rPr>
          <w:rFonts w:ascii="Arial" w:eastAsia="MS Mincho" w:hAnsi="Arial" w:cs="Arial"/>
          <w:b/>
          <w:sz w:val="28"/>
          <w:szCs w:val="28"/>
        </w:rPr>
        <w:t>s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9826F4" w:rsidR="009826F4">
        <w:rPr>
          <w:rFonts w:ascii="Arial" w:eastAsia="MS Mincho" w:hAnsi="Arial" w:cs="Arial"/>
          <w:b/>
          <w:sz w:val="28"/>
          <w:szCs w:val="28"/>
        </w:rPr>
        <w:t>Rua Luiza Pereira de Carvalho, em toda a sua extensão – Jd. Manchester</w:t>
      </w:r>
      <w:r w:rsidR="009826F4"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0E6870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9826F4">
        <w:rPr>
          <w:rFonts w:ascii="Arial" w:hAnsi="Arial" w:cs="Arial"/>
          <w:sz w:val="28"/>
          <w:szCs w:val="28"/>
        </w:rPr>
        <w:t>28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9826F4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47B6E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826F4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705B"/>
    <w:rsid w:val="00DE07FA"/>
    <w:rsid w:val="00E91804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7EBE1-129A-491C-9AFE-EB03DD136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2022-06-23T12:54:00Z</dcterms:created>
  <dcterms:modified xsi:type="dcterms:W3CDTF">2022-06-23T12:54:00Z</dcterms:modified>
</cp:coreProperties>
</file>