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4F9BDB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6F487B">
        <w:rPr>
          <w:rFonts w:ascii="Arial" w:hAnsi="Arial" w:cs="Arial"/>
          <w:lang w:val="pt"/>
        </w:rPr>
        <w:t>1</w:t>
      </w:r>
      <w:r w:rsidR="009C32D8">
        <w:rPr>
          <w:rFonts w:ascii="Arial" w:hAnsi="Arial" w:cs="Arial"/>
          <w:lang w:val="pt"/>
        </w:rPr>
        <w:t>86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6D2BC5" w:rsidRPr="006D2BC5" w:rsidP="006D2BC5" w14:paraId="7BA66984" w14:textId="0517651C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r>
        <w:rPr>
          <w:rFonts w:ascii="Arial" w:hAnsi="Arial" w:cs="Arial"/>
          <w:sz w:val="24"/>
          <w:szCs w:val="24"/>
          <w:lang w:val="pt"/>
        </w:rPr>
        <w:t xml:space="preserve">a </w:t>
      </w:r>
      <w:r>
        <w:rPr>
          <w:rFonts w:ascii="Arial" w:hAnsi="Arial" w:cs="Arial"/>
          <w:b/>
          <w:bCs/>
          <w:sz w:val="24"/>
          <w:szCs w:val="24"/>
          <w:lang w:val="pt"/>
        </w:rPr>
        <w:t>IMPLANTAÇÃO DE REDUTOR DE VELOCIDADE (LOMBADA)</w:t>
      </w:r>
      <w:r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B75292">
        <w:rPr>
          <w:rFonts w:ascii="Arial" w:hAnsi="Arial" w:cs="Arial"/>
          <w:sz w:val="24"/>
          <w:szCs w:val="24"/>
          <w:lang w:val="pt"/>
        </w:rPr>
        <w:t>na</w:t>
      </w:r>
      <w:r w:rsidRPr="00B75292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6F487B">
        <w:rPr>
          <w:rFonts w:ascii="Arial" w:hAnsi="Arial" w:cs="Arial"/>
          <w:b/>
          <w:bCs/>
          <w:sz w:val="24"/>
          <w:szCs w:val="24"/>
          <w:lang w:val="pt"/>
        </w:rPr>
        <w:t xml:space="preserve">Rua </w:t>
      </w:r>
      <w:r w:rsidR="009C32D8">
        <w:rPr>
          <w:rFonts w:ascii="Arial" w:hAnsi="Arial" w:cs="Arial"/>
          <w:b/>
          <w:bCs/>
          <w:lang w:val="pt"/>
        </w:rPr>
        <w:t xml:space="preserve">Ipiranga, </w:t>
      </w:r>
      <w:r w:rsidR="009C32D8">
        <w:rPr>
          <w:rFonts w:ascii="Arial" w:hAnsi="Arial" w:cs="Arial"/>
          <w:lang w:val="pt"/>
        </w:rPr>
        <w:t>próximo ao número 73</w:t>
      </w:r>
      <w:r w:rsidR="006F487B">
        <w:rPr>
          <w:rFonts w:ascii="Arial" w:hAnsi="Arial" w:cs="Arial"/>
          <w:b/>
          <w:bCs/>
          <w:lang w:val="pt"/>
        </w:rPr>
        <w:t xml:space="preserve"> </w:t>
      </w:r>
      <w:r w:rsidRPr="006F487B" w:rsidR="006F487B">
        <w:rPr>
          <w:rFonts w:ascii="Arial" w:hAnsi="Arial" w:cs="Arial"/>
          <w:lang w:val="pt"/>
        </w:rPr>
        <w:t xml:space="preserve">(em frente </w:t>
      </w:r>
      <w:r w:rsidR="006F487B">
        <w:rPr>
          <w:rFonts w:ascii="Arial" w:hAnsi="Arial" w:cs="Arial"/>
          <w:lang w:val="pt"/>
        </w:rPr>
        <w:t>à</w:t>
      </w:r>
      <w:r w:rsidRPr="006F487B" w:rsidR="006F487B">
        <w:rPr>
          <w:rFonts w:ascii="Arial" w:hAnsi="Arial" w:cs="Arial"/>
          <w:lang w:val="pt"/>
        </w:rPr>
        <w:t xml:space="preserve"> </w:t>
      </w:r>
      <w:r w:rsidR="009C32D8">
        <w:rPr>
          <w:rFonts w:ascii="Arial" w:hAnsi="Arial" w:cs="Arial"/>
          <w:lang w:val="pt"/>
        </w:rPr>
        <w:t>FATEC</w:t>
      </w:r>
      <w:r w:rsidR="006F487B">
        <w:rPr>
          <w:rFonts w:ascii="Arial" w:hAnsi="Arial" w:cs="Arial"/>
          <w:lang w:val="pt"/>
        </w:rPr>
        <w:t>)</w:t>
      </w:r>
      <w:r w:rsidR="008E0DDD">
        <w:rPr>
          <w:rFonts w:ascii="Arial" w:hAnsi="Arial" w:cs="Arial"/>
          <w:b/>
          <w:lang w:val="pt"/>
        </w:rPr>
        <w:t xml:space="preserve">, </w:t>
      </w:r>
      <w:r w:rsidRPr="009135AA">
        <w:rPr>
          <w:rFonts w:ascii="Arial" w:hAnsi="Arial" w:cs="Arial"/>
          <w:bCs/>
          <w:lang w:val="pt"/>
        </w:rPr>
        <w:t>n</w:t>
      </w:r>
      <w:r w:rsidR="00275A6E">
        <w:rPr>
          <w:rFonts w:ascii="Arial" w:hAnsi="Arial" w:cs="Arial"/>
          <w:bCs/>
          <w:lang w:val="pt"/>
        </w:rPr>
        <w:t>o</w:t>
      </w:r>
      <w:r w:rsidRPr="009135AA">
        <w:rPr>
          <w:rFonts w:ascii="Arial" w:hAnsi="Arial" w:cs="Arial"/>
          <w:b/>
          <w:lang w:val="pt"/>
        </w:rPr>
        <w:t xml:space="preserve"> </w:t>
      </w:r>
      <w:r w:rsidR="006F487B">
        <w:rPr>
          <w:rFonts w:ascii="Arial" w:hAnsi="Arial" w:cs="Arial"/>
          <w:b/>
          <w:lang w:val="pt"/>
        </w:rPr>
        <w:t>Centro de Sumaré</w:t>
      </w:r>
      <w:r w:rsidRPr="006D2BC5">
        <w:rPr>
          <w:rFonts w:ascii="Arial" w:hAnsi="Arial" w:cs="Arial"/>
          <w:b/>
          <w:sz w:val="24"/>
          <w:szCs w:val="24"/>
          <w:lang w:val="pt"/>
        </w:rPr>
        <w:t>.</w:t>
      </w:r>
    </w:p>
    <w:p w:rsidR="006D2BC5" w:rsidRPr="006D2BC5" w:rsidP="006D2BC5" w14:paraId="74133665" w14:textId="4495AEC5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6D2BC5">
        <w:rPr>
          <w:rFonts w:ascii="Arial" w:hAnsi="Arial" w:cs="Arial"/>
          <w:sz w:val="24"/>
          <w:szCs w:val="24"/>
        </w:rPr>
        <w:t xml:space="preserve">Considerando que a indicação se faz necessária, devido aos veículos estarem transitando em alta velocidade, e nesse endereço </w:t>
      </w:r>
      <w:r w:rsidR="00275A6E">
        <w:rPr>
          <w:rFonts w:ascii="Arial" w:hAnsi="Arial" w:cs="Arial"/>
          <w:sz w:val="24"/>
          <w:szCs w:val="24"/>
        </w:rPr>
        <w:t xml:space="preserve">possuir </w:t>
      </w:r>
      <w:r w:rsidR="009C32D8">
        <w:rPr>
          <w:rFonts w:ascii="Arial" w:hAnsi="Arial" w:cs="Arial"/>
          <w:sz w:val="24"/>
          <w:szCs w:val="24"/>
        </w:rPr>
        <w:t>um fluxo grande de pessoas</w:t>
      </w:r>
      <w:r w:rsidRPr="006D2BC5">
        <w:rPr>
          <w:rFonts w:ascii="Arial" w:hAnsi="Arial" w:cs="Arial"/>
          <w:sz w:val="24"/>
          <w:szCs w:val="24"/>
        </w:rPr>
        <w:t>, gerando assim, risco alto de acidentes e atropelamento a pedestres</w:t>
      </w:r>
      <w:r w:rsidR="006F487B">
        <w:rPr>
          <w:rFonts w:ascii="Arial" w:hAnsi="Arial" w:cs="Arial"/>
          <w:sz w:val="24"/>
          <w:szCs w:val="24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030364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68688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9C32D8">
        <w:rPr>
          <w:rFonts w:ascii="Arial" w:hAnsi="Arial" w:cs="Arial"/>
          <w:lang w:val="pt"/>
        </w:rPr>
        <w:t>27</w:t>
      </w:r>
      <w:r>
        <w:rPr>
          <w:rFonts w:ascii="Arial" w:hAnsi="Arial" w:cs="Arial"/>
          <w:lang w:val="pt"/>
        </w:rPr>
        <w:t xml:space="preserve"> de </w:t>
      </w:r>
      <w:r w:rsidR="009C32D8">
        <w:rPr>
          <w:rFonts w:ascii="Arial" w:hAnsi="Arial" w:cs="Arial"/>
          <w:lang w:val="pt"/>
        </w:rPr>
        <w:t>Junho</w:t>
      </w:r>
      <w:bookmarkStart w:id="1" w:name="_GoBack"/>
      <w:bookmarkEnd w:id="1"/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67D5A"/>
    <w:rsid w:val="001E21E4"/>
    <w:rsid w:val="001F17F5"/>
    <w:rsid w:val="001F7A8B"/>
    <w:rsid w:val="002633A0"/>
    <w:rsid w:val="00264D05"/>
    <w:rsid w:val="0027569A"/>
    <w:rsid w:val="00275A6E"/>
    <w:rsid w:val="002A0801"/>
    <w:rsid w:val="002C6FE8"/>
    <w:rsid w:val="002C7478"/>
    <w:rsid w:val="002E1900"/>
    <w:rsid w:val="002F1DC7"/>
    <w:rsid w:val="003045BB"/>
    <w:rsid w:val="003057F7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D2BC5"/>
    <w:rsid w:val="006E7FA0"/>
    <w:rsid w:val="006F0BB1"/>
    <w:rsid w:val="006F487B"/>
    <w:rsid w:val="006F7C57"/>
    <w:rsid w:val="007252DE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E0DDD"/>
    <w:rsid w:val="008E6AD7"/>
    <w:rsid w:val="009135AA"/>
    <w:rsid w:val="0096183B"/>
    <w:rsid w:val="00997E0F"/>
    <w:rsid w:val="009A22A2"/>
    <w:rsid w:val="009C32D8"/>
    <w:rsid w:val="009F7447"/>
    <w:rsid w:val="00A06CF2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F09F1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62421-4CEF-44B8-9F25-14A86D08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578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2022-06-27T12:55:00Z</dcterms:created>
  <dcterms:modified xsi:type="dcterms:W3CDTF">2022-06-27T12:55:00Z</dcterms:modified>
</cp:coreProperties>
</file>