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949B0" w14:textId="77777777" w:rsidR="006D1E9A" w:rsidRDefault="006D1E9A" w:rsidP="00601B0A">
      <w:permStart w:id="1409811581" w:edGrp="everyone"/>
    </w:p>
    <w:p w14:paraId="209C9C63" w14:textId="77777777" w:rsidR="00F10664" w:rsidRPr="00356E74" w:rsidRDefault="00F10664" w:rsidP="00601B0A">
      <w:pPr>
        <w:rPr>
          <w:rFonts w:ascii="Bookman Old Style" w:hAnsi="Bookman Old Style"/>
        </w:rPr>
      </w:pPr>
    </w:p>
    <w:p w14:paraId="33284554" w14:textId="77777777" w:rsidR="00F10664" w:rsidRPr="00356E74" w:rsidRDefault="005443A3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18"/>
          <w:szCs w:val="18"/>
          <w:lang w:eastAsia="pt-BR"/>
        </w:rPr>
      </w:pPr>
      <w:r w:rsidRPr="00356E74">
        <w:rPr>
          <w:rFonts w:ascii="Bookman Old Style" w:hAnsi="Bookman Old Style" w:cs="Times New Roman"/>
          <w:b/>
          <w:bCs/>
          <w:sz w:val="28"/>
          <w:szCs w:val="28"/>
        </w:rPr>
        <w:t>22ª Sessão Ordinária de 2022</w:t>
      </w:r>
      <w:r w:rsidRPr="00356E74">
        <w:rPr>
          <w:rFonts w:ascii="Bookman Old Style" w:hAnsi="Bookman Old Style" w:cs="Times New Roman"/>
          <w:b/>
          <w:bCs/>
          <w:sz w:val="28"/>
          <w:szCs w:val="28"/>
        </w:rPr>
        <w:br/>
      </w:r>
    </w:p>
    <w:p w14:paraId="2AF8664F" w14:textId="77777777" w:rsidR="00F10664" w:rsidRPr="00356E74" w:rsidRDefault="005443A3" w:rsidP="00F10664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  <w:r w:rsidRPr="00356E74"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  <w:t xml:space="preserve">28 de junho de 2022 </w:t>
      </w:r>
      <w:r w:rsidRPr="00356E74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>-</w:t>
      </w:r>
      <w:r w:rsidRPr="00356E74"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  <w:t xml:space="preserve"> 15:00</w:t>
      </w:r>
    </w:p>
    <w:p w14:paraId="1679A06C" w14:textId="77777777" w:rsidR="00F10664" w:rsidRPr="00356E74" w:rsidRDefault="00F10664" w:rsidP="00F10664">
      <w:pPr>
        <w:jc w:val="center"/>
        <w:rPr>
          <w:rFonts w:ascii="Bookman Old Style" w:eastAsia="Times New Roman" w:hAnsi="Bookman Old Style" w:cs="Times New Roman"/>
          <w:lang w:eastAsia="pt-BR"/>
        </w:rPr>
      </w:pPr>
    </w:p>
    <w:p w14:paraId="530BF9CB" w14:textId="77777777" w:rsidR="00F10664" w:rsidRPr="00356E74" w:rsidRDefault="00F10664" w:rsidP="00F10664">
      <w:pPr>
        <w:jc w:val="center"/>
        <w:rPr>
          <w:rFonts w:ascii="Bookman Old Style" w:eastAsia="Times New Roman" w:hAnsi="Bookman Old Style" w:cs="Times New Roman"/>
          <w:lang w:eastAsia="pt-BR"/>
        </w:rPr>
      </w:pPr>
    </w:p>
    <w:p w14:paraId="0D7AC12F" w14:textId="77777777" w:rsidR="00F10664" w:rsidRPr="00356E74" w:rsidRDefault="005443A3" w:rsidP="00F10664">
      <w:pPr>
        <w:jc w:val="center"/>
        <w:rPr>
          <w:rFonts w:ascii="Bookman Old Style" w:eastAsia="Times New Roman" w:hAnsi="Bookman Old Style" w:cs="Times New Roman"/>
          <w:b/>
          <w:bCs/>
          <w:lang w:eastAsia="pt-BR"/>
        </w:rPr>
      </w:pPr>
      <w:r w:rsidRPr="00356E74">
        <w:rPr>
          <w:rFonts w:ascii="Bookman Old Style" w:eastAsia="Times New Roman" w:hAnsi="Bookman Old Style" w:cs="Times New Roman"/>
          <w:b/>
          <w:bCs/>
          <w:lang w:eastAsia="pt-BR"/>
        </w:rPr>
        <w:t>I – EXPEDIENTE</w:t>
      </w:r>
    </w:p>
    <w:p w14:paraId="3951D2C9" w14:textId="77777777" w:rsidR="00F10664" w:rsidRPr="00356E74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3103107" w14:textId="77777777" w:rsidR="00F10664" w:rsidRPr="00356E74" w:rsidRDefault="005443A3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56E74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14:paraId="6F35A25F" w14:textId="77777777" w:rsidR="00F10664" w:rsidRPr="00356E74" w:rsidRDefault="005443A3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56E7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Leitura de papeis diversos proveniente do Executivo Municipal, dos senhores Vereadores e de outras fontes; leitura dos projetos, </w:t>
      </w:r>
      <w:r w:rsidRPr="00356E74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indicações, requerimentos e moções; discussão e votação de requerimentos e moções apresentadas pelos senhores Vereadores;</w:t>
      </w:r>
    </w:p>
    <w:p w14:paraId="77A305A1" w14:textId="77777777" w:rsidR="00F10664" w:rsidRPr="00356E74" w:rsidRDefault="005443A3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56E74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14:paraId="7B7C0E6E" w14:textId="77777777" w:rsidR="00F10664" w:rsidRPr="00356E74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14280B4" w14:textId="6DE106C9" w:rsidR="00F10664" w:rsidRDefault="005443A3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356E74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14:paraId="6CCE2D73" w14:textId="77777777" w:rsidR="00356E74" w:rsidRPr="00356E74" w:rsidRDefault="00356E74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4F506536" w14:textId="77777777" w:rsidR="00F10664" w:rsidRPr="00356E74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A47B111" w14:textId="3B3E04E4" w:rsidR="00F10664" w:rsidRPr="00356E74" w:rsidRDefault="005443A3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56E7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356E7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356E7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Substitutivo Nº 1 ao Projeto de Lei Nº 147/2022 </w:t>
      </w:r>
      <w:r w:rsidRPr="00356E7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="00356E74" w:rsidRPr="00356E74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Vereadores</w:t>
      </w:r>
      <w:r w:rsidR="00356E74" w:rsidRPr="00356E7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356E7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GILSON CAVERNA, ALAN LEAL</w:t>
      </w:r>
      <w:r w:rsidRPr="00356E7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930EF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356E7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930EF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356E7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Dispõe sobre o transporte de animais domésticos no Serviço Municipal de Transporte Coletivo de </w:t>
      </w:r>
      <w:r w:rsidR="00930EFB">
        <w:rPr>
          <w:rFonts w:ascii="Bookman Old Style" w:eastAsia="Times New Roman" w:hAnsi="Bookman Old Style" w:cs="Times New Roman"/>
          <w:sz w:val="24"/>
          <w:szCs w:val="24"/>
          <w:lang w:eastAsia="pt-BR"/>
        </w:rPr>
        <w:t>P</w:t>
      </w:r>
      <w:r w:rsidRPr="00356E74">
        <w:rPr>
          <w:rFonts w:ascii="Bookman Old Style" w:eastAsia="Times New Roman" w:hAnsi="Bookman Old Style" w:cs="Times New Roman"/>
          <w:sz w:val="24"/>
          <w:szCs w:val="24"/>
          <w:lang w:eastAsia="pt-BR"/>
        </w:rPr>
        <w:t>assageiros no município de Sumaré</w:t>
      </w:r>
      <w:r w:rsidR="00930EFB">
        <w:rPr>
          <w:rFonts w:ascii="Bookman Old Style" w:eastAsia="Times New Roman" w:hAnsi="Bookman Old Style" w:cs="Times New Roman"/>
          <w:sz w:val="24"/>
          <w:szCs w:val="24"/>
          <w:lang w:eastAsia="pt-BR"/>
        </w:rPr>
        <w:t>.”</w:t>
      </w:r>
    </w:p>
    <w:p w14:paraId="0B60BAF6" w14:textId="77777777" w:rsidR="00AD178F" w:rsidRPr="00356E74" w:rsidRDefault="00AD178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60EE76C" w14:textId="3B5D7B1E" w:rsidR="00AD178F" w:rsidRPr="00356E74" w:rsidRDefault="005443A3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56E7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356E7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356E7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Proje</w:t>
      </w:r>
      <w:r w:rsidRPr="00356E7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to de Lei Nº 149/2022 </w:t>
      </w:r>
      <w:r w:rsidRPr="00356E7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="00356E74" w:rsidRPr="00356E74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Vereador</w:t>
      </w:r>
      <w:r w:rsidR="00356E74" w:rsidRPr="00356E74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 </w:t>
      </w:r>
      <w:r w:rsidRPr="00356E7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RUDINEI LOBO</w:t>
      </w:r>
      <w:r w:rsidRPr="00356E7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930EF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356E7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930EF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356E7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Dispõe sobre a obrigatoriedade da colocação de cadeiras de rodas em escolas privadas e públicas, localizadas dentro do município do Sumaré </w:t>
      </w:r>
      <w:r w:rsidRPr="00356E74">
        <w:rPr>
          <w:rFonts w:ascii="Bookman Old Style" w:eastAsia="Times New Roman" w:hAnsi="Bookman Old Style" w:cs="Times New Roman"/>
          <w:sz w:val="24"/>
          <w:szCs w:val="24"/>
          <w:lang w:eastAsia="pt-BR"/>
        </w:rPr>
        <w:t>e dá outras providências</w:t>
      </w:r>
      <w:r w:rsidR="00930EFB">
        <w:rPr>
          <w:rFonts w:ascii="Bookman Old Style" w:eastAsia="Times New Roman" w:hAnsi="Bookman Old Style" w:cs="Times New Roman"/>
          <w:sz w:val="24"/>
          <w:szCs w:val="24"/>
          <w:lang w:eastAsia="pt-BR"/>
        </w:rPr>
        <w:t>.”</w:t>
      </w:r>
    </w:p>
    <w:p w14:paraId="34D1102C" w14:textId="77777777" w:rsidR="00AD178F" w:rsidRPr="00356E74" w:rsidRDefault="00AD178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46E1389" w14:textId="364817DC" w:rsidR="00AD178F" w:rsidRPr="00356E74" w:rsidRDefault="005443A3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56E7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356E7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356E7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Projeto d</w:t>
      </w:r>
      <w:r w:rsidRPr="00356E7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e Lei Nº 154/2022 </w:t>
      </w:r>
      <w:r w:rsidRPr="00356E7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="00356E74" w:rsidRPr="00356E74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Vereador</w:t>
      </w:r>
      <w:r w:rsidR="00356E74" w:rsidRPr="00356E74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 </w:t>
      </w:r>
      <w:r w:rsidRPr="00356E7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ANDRE DA FARMÁCIA</w:t>
      </w:r>
      <w:r w:rsidRPr="00356E7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930EF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356E7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930EF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356E74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criação do projeto “Guarda Amiga da Escola</w:t>
      </w:r>
      <w:r w:rsidR="00930EFB">
        <w:rPr>
          <w:rFonts w:ascii="Bookman Old Style" w:eastAsia="Times New Roman" w:hAnsi="Bookman Old Style" w:cs="Times New Roman"/>
          <w:sz w:val="24"/>
          <w:szCs w:val="24"/>
          <w:lang w:eastAsia="pt-BR"/>
        </w:rPr>
        <w:t>.”</w:t>
      </w:r>
    </w:p>
    <w:p w14:paraId="5DF027CA" w14:textId="77777777" w:rsidR="00AD178F" w:rsidRPr="00356E74" w:rsidRDefault="00AD178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9038F40" w14:textId="63C7A3A2" w:rsidR="00AD178F" w:rsidRPr="00356E74" w:rsidRDefault="005443A3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56E7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4</w:t>
      </w:r>
      <w:r w:rsidRPr="00356E7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356E7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160/2022 </w:t>
      </w:r>
      <w:r w:rsidRPr="00356E7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="00356E74" w:rsidRPr="00356E74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Vereador </w:t>
      </w:r>
      <w:r w:rsidRPr="00356E7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LUCAS AGOSTINHO</w:t>
      </w:r>
      <w:r w:rsidRPr="00356E7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2A7DB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356E7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2A7DB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356E74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o Programa "Rede de Apoio", de afixação de Q</w:t>
      </w:r>
      <w:r w:rsidRPr="00356E74">
        <w:rPr>
          <w:rFonts w:ascii="Bookman Old Style" w:eastAsia="Times New Roman" w:hAnsi="Bookman Old Style" w:cs="Times New Roman"/>
          <w:sz w:val="24"/>
          <w:szCs w:val="24"/>
          <w:lang w:eastAsia="pt-BR"/>
        </w:rPr>
        <w:t>R Code informativos em locais públicos e privados, que visem “promover, divulgar e educar”, acerca das políticas sociais na abrangência da Lei Maria da Penha (LF 11.340/2006)</w:t>
      </w:r>
      <w:r w:rsidR="002A7DB7">
        <w:rPr>
          <w:rFonts w:ascii="Bookman Old Style" w:eastAsia="Times New Roman" w:hAnsi="Bookman Old Style" w:cs="Times New Roman"/>
          <w:sz w:val="24"/>
          <w:szCs w:val="24"/>
          <w:lang w:eastAsia="pt-BR"/>
        </w:rPr>
        <w:t>.”</w:t>
      </w:r>
    </w:p>
    <w:p w14:paraId="2905DE70" w14:textId="77777777" w:rsidR="00AD178F" w:rsidRPr="00356E74" w:rsidRDefault="00AD178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1334467" w14:textId="01152C9C" w:rsidR="00AD178F" w:rsidRPr="00356E74" w:rsidRDefault="005443A3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56E7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5</w:t>
      </w:r>
      <w:r w:rsidRPr="00356E7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356E7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166/2022 </w:t>
      </w:r>
      <w:r w:rsidRPr="00356E7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="00356E74" w:rsidRPr="00356E74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Vereador </w:t>
      </w:r>
      <w:r w:rsidRPr="00356E7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HÉLIO SILVA</w:t>
      </w:r>
      <w:r w:rsidRPr="00356E7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2A7DB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356E7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2A7DB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356E74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prática esportiva eletrônica (eSports) no Município de Sumaré.</w:t>
      </w:r>
      <w:r w:rsidR="002A7DB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</w:p>
    <w:p w14:paraId="06D41BD5" w14:textId="77777777" w:rsidR="00AD178F" w:rsidRPr="00356E74" w:rsidRDefault="00AD178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8E774F7" w14:textId="77777777" w:rsidR="00356E74" w:rsidRPr="00356E74" w:rsidRDefault="00356E7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57084F0" w14:textId="77777777" w:rsidR="00F10664" w:rsidRPr="00356E74" w:rsidRDefault="005443A3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356E74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ermEnd w:id="1409811581"/>
    <w:p w14:paraId="2876EA73" w14:textId="77777777" w:rsidR="00F10664" w:rsidRPr="00601B0A" w:rsidRDefault="00F10664" w:rsidP="00601B0A"/>
    <w:sectPr w:rsidR="00F10664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F6181" w14:textId="77777777" w:rsidR="005443A3" w:rsidRDefault="005443A3">
      <w:r>
        <w:separator/>
      </w:r>
    </w:p>
  </w:endnote>
  <w:endnote w:type="continuationSeparator" w:id="0">
    <w:p w14:paraId="1077C3E0" w14:textId="77777777" w:rsidR="005443A3" w:rsidRDefault="0054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2F177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68A84AFB" w14:textId="77777777" w:rsidR="00626437" w:rsidRPr="006D1E9A" w:rsidRDefault="005443A3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FC0AB4" wp14:editId="4B337B26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B5161A4" w14:textId="77777777" w:rsidR="00626437" w:rsidRPr="006D1E9A" w:rsidRDefault="005443A3" w:rsidP="006D1E9A">
    <w:r w:rsidRPr="006D1E9A">
      <w:t xml:space="preserve">TRAVESSA 1º CENTENÁRIO, 32, CENTRO, SUMARÉ - SP CEP </w:t>
    </w:r>
    <w:r w:rsidRPr="006D1E9A">
      <w:t>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87202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714E3" w14:textId="77777777" w:rsidR="005443A3" w:rsidRDefault="005443A3">
      <w:r>
        <w:separator/>
      </w:r>
    </w:p>
  </w:footnote>
  <w:footnote w:type="continuationSeparator" w:id="0">
    <w:p w14:paraId="68BF913B" w14:textId="77777777" w:rsidR="005443A3" w:rsidRDefault="00544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6035A" w14:textId="77777777" w:rsidR="00626437" w:rsidRPr="006D1E9A" w:rsidRDefault="005443A3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30FD5CC" wp14:editId="4189EB98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6320030E" wp14:editId="5E220BF2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5B313747" wp14:editId="0A227C02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CA20CE10">
      <w:start w:val="1"/>
      <w:numFmt w:val="lowerLetter"/>
      <w:lvlText w:val="%1)"/>
      <w:lvlJc w:val="left"/>
      <w:pPr>
        <w:ind w:left="720" w:hanging="360"/>
      </w:pPr>
    </w:lvl>
    <w:lvl w:ilvl="1" w:tplc="B4001526">
      <w:start w:val="1"/>
      <w:numFmt w:val="lowerLetter"/>
      <w:lvlText w:val="%2."/>
      <w:lvlJc w:val="left"/>
      <w:pPr>
        <w:ind w:left="1440" w:hanging="360"/>
      </w:pPr>
    </w:lvl>
    <w:lvl w:ilvl="2" w:tplc="9E083F1E">
      <w:start w:val="1"/>
      <w:numFmt w:val="lowerRoman"/>
      <w:lvlText w:val="%3."/>
      <w:lvlJc w:val="right"/>
      <w:pPr>
        <w:ind w:left="2160" w:hanging="180"/>
      </w:pPr>
    </w:lvl>
    <w:lvl w:ilvl="3" w:tplc="B4BAE7A8">
      <w:start w:val="1"/>
      <w:numFmt w:val="decimal"/>
      <w:lvlText w:val="%4."/>
      <w:lvlJc w:val="left"/>
      <w:pPr>
        <w:ind w:left="2880" w:hanging="360"/>
      </w:pPr>
    </w:lvl>
    <w:lvl w:ilvl="4" w:tplc="D69819C2">
      <w:start w:val="1"/>
      <w:numFmt w:val="lowerLetter"/>
      <w:lvlText w:val="%5."/>
      <w:lvlJc w:val="left"/>
      <w:pPr>
        <w:ind w:left="3600" w:hanging="360"/>
      </w:pPr>
    </w:lvl>
    <w:lvl w:ilvl="5" w:tplc="7C8210A2">
      <w:start w:val="1"/>
      <w:numFmt w:val="lowerRoman"/>
      <w:lvlText w:val="%6."/>
      <w:lvlJc w:val="right"/>
      <w:pPr>
        <w:ind w:left="4320" w:hanging="180"/>
      </w:pPr>
    </w:lvl>
    <w:lvl w:ilvl="6" w:tplc="9B76686A">
      <w:start w:val="1"/>
      <w:numFmt w:val="decimal"/>
      <w:lvlText w:val="%7."/>
      <w:lvlJc w:val="left"/>
      <w:pPr>
        <w:ind w:left="5040" w:hanging="360"/>
      </w:pPr>
    </w:lvl>
    <w:lvl w:ilvl="7" w:tplc="394C92B2">
      <w:start w:val="1"/>
      <w:numFmt w:val="lowerLetter"/>
      <w:lvlText w:val="%8."/>
      <w:lvlJc w:val="left"/>
      <w:pPr>
        <w:ind w:left="5760" w:hanging="360"/>
      </w:pPr>
    </w:lvl>
    <w:lvl w:ilvl="8" w:tplc="199E27E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4093344">
    <w:abstractNumId w:val="6"/>
  </w:num>
  <w:num w:numId="2" w16cid:durableId="922951853">
    <w:abstractNumId w:val="4"/>
  </w:num>
  <w:num w:numId="3" w16cid:durableId="949095140">
    <w:abstractNumId w:val="2"/>
  </w:num>
  <w:num w:numId="4" w16cid:durableId="1348289071">
    <w:abstractNumId w:val="1"/>
  </w:num>
  <w:num w:numId="5" w16cid:durableId="2041315767">
    <w:abstractNumId w:val="3"/>
  </w:num>
  <w:num w:numId="6" w16cid:durableId="330259519">
    <w:abstractNumId w:val="0"/>
  </w:num>
  <w:num w:numId="7" w16cid:durableId="13344520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A7DB7"/>
    <w:rsid w:val="00356E74"/>
    <w:rsid w:val="00372F4B"/>
    <w:rsid w:val="00460A32"/>
    <w:rsid w:val="004B2CC9"/>
    <w:rsid w:val="0051286F"/>
    <w:rsid w:val="00533FF8"/>
    <w:rsid w:val="005443A3"/>
    <w:rsid w:val="0058219D"/>
    <w:rsid w:val="00601B0A"/>
    <w:rsid w:val="00626437"/>
    <w:rsid w:val="00632FA0"/>
    <w:rsid w:val="00656BEB"/>
    <w:rsid w:val="006C41A4"/>
    <w:rsid w:val="006D1E9A"/>
    <w:rsid w:val="00773F35"/>
    <w:rsid w:val="00822396"/>
    <w:rsid w:val="008F6D3F"/>
    <w:rsid w:val="00930EFB"/>
    <w:rsid w:val="00A06CF2"/>
    <w:rsid w:val="00AD178F"/>
    <w:rsid w:val="00AE6AEE"/>
    <w:rsid w:val="00C00C1E"/>
    <w:rsid w:val="00C36776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7D490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1395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Tecnico Legislativo - CMS</cp:lastModifiedBy>
  <cp:revision>12</cp:revision>
  <cp:lastPrinted>2021-02-25T18:05:00Z</cp:lastPrinted>
  <dcterms:created xsi:type="dcterms:W3CDTF">2021-05-07T19:19:00Z</dcterms:created>
  <dcterms:modified xsi:type="dcterms:W3CDTF">2022-06-24T16:52:00Z</dcterms:modified>
</cp:coreProperties>
</file>