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24483DE5" w14:textId="6363F237">
      <w:permStart w:id="0" w:edGrp="everyone"/>
    </w:p>
    <w:p w:rsidR="00AA70BC" w:rsidP="00AA70BC" w14:paraId="5D0B5B37" w14:textId="4E21B9E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DE 28</w:t>
      </w:r>
      <w:r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3C709B">
        <w:rPr>
          <w:rFonts w:ascii="Times New Roman" w:hAnsi="Times New Roman" w:cs="Times New Roman"/>
          <w:b/>
          <w:sz w:val="28"/>
          <w:szCs w:val="28"/>
        </w:rPr>
        <w:t>JUNHO</w:t>
      </w:r>
      <w:r>
        <w:rPr>
          <w:rFonts w:ascii="Times New Roman" w:hAnsi="Times New Roman" w:cs="Times New Roman"/>
          <w:b/>
          <w:sz w:val="28"/>
          <w:szCs w:val="28"/>
        </w:rPr>
        <w:t xml:space="preserve"> DE 2022</w:t>
      </w:r>
    </w:p>
    <w:p w:rsidR="00AA70BC" w:rsidP="00AA70BC" w14:paraId="17B73090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70BC" w:rsidP="00AA70BC" w14:paraId="69CEC725" w14:textId="4A872180">
      <w:pPr>
        <w:tabs>
          <w:tab w:val="left" w:pos="1418"/>
        </w:tabs>
        <w:spacing w:line="257" w:lineRule="auto"/>
        <w:ind w:left="2124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Dispõe </w:t>
      </w:r>
      <w:r w:rsidR="00D178D2">
        <w:rPr>
          <w:rFonts w:ascii="Times New Roman" w:hAnsi="Times New Roman" w:cs="Times New Roman"/>
          <w:b/>
          <w:i/>
          <w:iCs/>
          <w:sz w:val="28"/>
          <w:szCs w:val="28"/>
        </w:rPr>
        <w:t>a autorização para o Poder Executivo promover a numeração, demarcação ou identificação dos braços de iluminação pública</w:t>
      </w:r>
      <w:r w:rsidRPr="00232D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</w:p>
    <w:p w:rsidR="00AA70BC" w:rsidP="00AA70BC" w14:paraId="3CBAD78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A70BC" w:rsidP="002F680A" w14:paraId="66EBC80F" w14:textId="77E9910D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70943460"/>
      <w:r w:rsidRPr="00232DEE">
        <w:rPr>
          <w:rFonts w:ascii="Times New Roman" w:hAnsi="Times New Roman" w:cs="Times New Roman"/>
          <w:b/>
          <w:sz w:val="28"/>
          <w:szCs w:val="28"/>
        </w:rPr>
        <w:t>Artigo 1º</w:t>
      </w:r>
      <w:bookmarkEnd w:id="1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232DEE">
        <w:rPr>
          <w:rFonts w:ascii="Times New Roman" w:hAnsi="Times New Roman" w:cs="Times New Roman"/>
          <w:bCs/>
          <w:sz w:val="28"/>
          <w:szCs w:val="28"/>
        </w:rPr>
        <w:t>-</w:t>
      </w:r>
      <w:r w:rsidRPr="00232D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80A" w:rsidR="002F68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80A" w:rsidR="002F680A">
        <w:rPr>
          <w:rFonts w:ascii="Times New Roman" w:hAnsi="Times New Roman" w:cs="Times New Roman"/>
          <w:bCs/>
          <w:sz w:val="28"/>
          <w:szCs w:val="28"/>
        </w:rPr>
        <w:t xml:space="preserve">Fica autorizado o Poder </w:t>
      </w:r>
      <w:r w:rsidR="002F680A">
        <w:rPr>
          <w:rFonts w:ascii="Times New Roman" w:hAnsi="Times New Roman" w:cs="Times New Roman"/>
          <w:bCs/>
          <w:sz w:val="28"/>
          <w:szCs w:val="28"/>
        </w:rPr>
        <w:t>Executivo Municipa</w:t>
      </w:r>
      <w:r w:rsidRPr="002F680A" w:rsidR="002F680A">
        <w:rPr>
          <w:rFonts w:ascii="Times New Roman" w:hAnsi="Times New Roman" w:cs="Times New Roman"/>
          <w:bCs/>
          <w:sz w:val="28"/>
          <w:szCs w:val="28"/>
        </w:rPr>
        <w:t>l a p</w:t>
      </w:r>
      <w:r w:rsidR="002F680A">
        <w:rPr>
          <w:rFonts w:ascii="Times New Roman" w:hAnsi="Times New Roman" w:cs="Times New Roman"/>
          <w:bCs/>
          <w:sz w:val="28"/>
          <w:szCs w:val="28"/>
        </w:rPr>
        <w:t xml:space="preserve">romover a numeração, demarcação ou identificação </w:t>
      </w:r>
      <w:r w:rsidR="006C42AF">
        <w:rPr>
          <w:rFonts w:ascii="Times New Roman" w:hAnsi="Times New Roman" w:cs="Times New Roman"/>
          <w:bCs/>
          <w:sz w:val="28"/>
          <w:szCs w:val="28"/>
        </w:rPr>
        <w:t xml:space="preserve">de </w:t>
      </w:r>
      <w:r w:rsidR="002F680A">
        <w:rPr>
          <w:rFonts w:ascii="Times New Roman" w:hAnsi="Times New Roman" w:cs="Times New Roman"/>
          <w:bCs/>
          <w:sz w:val="28"/>
          <w:szCs w:val="28"/>
        </w:rPr>
        <w:t>todos os</w:t>
      </w:r>
      <w:r w:rsidR="006C42AF">
        <w:rPr>
          <w:rFonts w:ascii="Times New Roman" w:hAnsi="Times New Roman" w:cs="Times New Roman"/>
          <w:bCs/>
          <w:sz w:val="28"/>
          <w:szCs w:val="28"/>
        </w:rPr>
        <w:t xml:space="preserve"> postes que que contenham sistema de iluminação pública, </w:t>
      </w:r>
      <w:r w:rsidRPr="002F680A" w:rsidR="002F680A">
        <w:rPr>
          <w:rFonts w:ascii="Times New Roman" w:hAnsi="Times New Roman" w:cs="Times New Roman"/>
          <w:bCs/>
          <w:sz w:val="28"/>
          <w:szCs w:val="28"/>
        </w:rPr>
        <w:t>no</w:t>
      </w:r>
      <w:r w:rsidR="002F68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80A" w:rsidR="002F680A">
        <w:rPr>
          <w:rFonts w:ascii="Times New Roman" w:hAnsi="Times New Roman" w:cs="Times New Roman"/>
          <w:bCs/>
          <w:sz w:val="28"/>
          <w:szCs w:val="28"/>
        </w:rPr>
        <w:t xml:space="preserve">âmbito do município de </w:t>
      </w:r>
      <w:r w:rsidR="002F680A">
        <w:rPr>
          <w:rFonts w:ascii="Times New Roman" w:hAnsi="Times New Roman" w:cs="Times New Roman"/>
          <w:bCs/>
          <w:sz w:val="28"/>
          <w:szCs w:val="28"/>
        </w:rPr>
        <w:t>Sumaré</w:t>
      </w:r>
      <w:r w:rsidRPr="002F680A" w:rsidR="002F680A">
        <w:rPr>
          <w:rFonts w:ascii="Times New Roman" w:hAnsi="Times New Roman" w:cs="Times New Roman"/>
          <w:bCs/>
          <w:sz w:val="28"/>
          <w:szCs w:val="28"/>
        </w:rPr>
        <w:t>, os quais deverão receber uma numeração individualizada.</w:t>
      </w:r>
    </w:p>
    <w:p w:rsidR="006C42AF" w:rsidP="002F680A" w14:paraId="566EA88A" w14:textId="20B4774E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Parágrafo Único – Fica a critério da Secretária responsável, a numeração de forma geral ou por Regiões Administrativas, sempre seguindo uma ordem crescente e sequencial em cada logradouro público.</w:t>
      </w:r>
    </w:p>
    <w:p w:rsidR="002F680A" w:rsidRPr="002F680A" w:rsidP="002F680A" w14:paraId="0F21D772" w14:textId="6BEFB73C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3EF">
        <w:rPr>
          <w:rFonts w:ascii="Times New Roman" w:hAnsi="Times New Roman" w:cs="Times New Roman"/>
          <w:b/>
          <w:sz w:val="28"/>
          <w:szCs w:val="28"/>
        </w:rPr>
        <w:t>Artigo 2º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2F680A">
        <w:rPr>
          <w:rFonts w:ascii="Times New Roman" w:hAnsi="Times New Roman" w:cs="Times New Roman"/>
          <w:bCs/>
          <w:sz w:val="28"/>
          <w:szCs w:val="28"/>
        </w:rPr>
        <w:t>Quanto ao sistema de iluminação, o que se busca é d</w:t>
      </w:r>
      <w:r>
        <w:rPr>
          <w:rFonts w:ascii="Times New Roman" w:hAnsi="Times New Roman" w:cs="Times New Roman"/>
          <w:bCs/>
          <w:sz w:val="28"/>
          <w:szCs w:val="28"/>
        </w:rPr>
        <w:t xml:space="preserve">ar maior agilidade na prestação </w:t>
      </w:r>
      <w:r w:rsidRPr="002F680A">
        <w:rPr>
          <w:rFonts w:ascii="Times New Roman" w:hAnsi="Times New Roman" w:cs="Times New Roman"/>
          <w:bCs/>
          <w:sz w:val="28"/>
          <w:szCs w:val="28"/>
        </w:rPr>
        <w:t>destes serviços, sejam eles de reposição, reparo e manutenção de luminárias, devendo ser atendido o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80A">
        <w:rPr>
          <w:rFonts w:ascii="Times New Roman" w:hAnsi="Times New Roman" w:cs="Times New Roman"/>
          <w:bCs/>
          <w:sz w:val="28"/>
          <w:szCs w:val="28"/>
        </w:rPr>
        <w:t>seguinte procedimento:</w:t>
      </w:r>
    </w:p>
    <w:p w:rsidR="002F680A" w:rsidRPr="002F680A" w:rsidP="002F680A" w14:paraId="218995E7" w14:textId="18E64B05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680A">
        <w:rPr>
          <w:rFonts w:ascii="Times New Roman" w:hAnsi="Times New Roman" w:cs="Times New Roman"/>
          <w:bCs/>
          <w:sz w:val="28"/>
          <w:szCs w:val="28"/>
        </w:rPr>
        <w:t>I - para a melhor adequação destes trabalhos de ma</w:t>
      </w:r>
      <w:r>
        <w:rPr>
          <w:rFonts w:ascii="Times New Roman" w:hAnsi="Times New Roman" w:cs="Times New Roman"/>
          <w:bCs/>
          <w:sz w:val="28"/>
          <w:szCs w:val="28"/>
        </w:rPr>
        <w:t xml:space="preserve">nutenção e reparos no </w:t>
      </w:r>
      <w:r>
        <w:rPr>
          <w:rFonts w:ascii="Times New Roman" w:hAnsi="Times New Roman" w:cs="Times New Roman"/>
          <w:bCs/>
          <w:sz w:val="28"/>
          <w:szCs w:val="28"/>
        </w:rPr>
        <w:t>que</w:t>
      </w:r>
      <w:r>
        <w:rPr>
          <w:rFonts w:ascii="Times New Roman" w:hAnsi="Times New Roman" w:cs="Times New Roman"/>
          <w:bCs/>
          <w:sz w:val="28"/>
          <w:szCs w:val="28"/>
        </w:rPr>
        <w:t xml:space="preserve"> concerne aos </w:t>
      </w:r>
      <w:r w:rsidRPr="002F680A">
        <w:rPr>
          <w:rFonts w:ascii="Times New Roman" w:hAnsi="Times New Roman" w:cs="Times New Roman"/>
          <w:bCs/>
          <w:sz w:val="28"/>
          <w:szCs w:val="28"/>
        </w:rPr>
        <w:t>braços das luminárias, estes serão identificados através de placas que deverão ser colocadas nos braços das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80A">
        <w:rPr>
          <w:rFonts w:ascii="Times New Roman" w:hAnsi="Times New Roman" w:cs="Times New Roman"/>
          <w:bCs/>
          <w:sz w:val="28"/>
          <w:szCs w:val="28"/>
        </w:rPr>
        <w:t>luminárias, com a finalidade de se obter a rápida localização para a solução dos problemas detectados;</w:t>
      </w:r>
    </w:p>
    <w:p w:rsidR="003C709B" w:rsidP="003C709B" w14:paraId="7B29D859" w14:textId="77777777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II </w:t>
      </w:r>
      <w:r w:rsidRPr="002F680A">
        <w:rPr>
          <w:rFonts w:ascii="Times New Roman" w:hAnsi="Times New Roman" w:cs="Times New Roman"/>
          <w:bCs/>
          <w:sz w:val="28"/>
          <w:szCs w:val="28"/>
        </w:rPr>
        <w:t>- este sistema de trabalho irá garantir ainda maior ag</w:t>
      </w:r>
      <w:r>
        <w:rPr>
          <w:rFonts w:ascii="Times New Roman" w:hAnsi="Times New Roman" w:cs="Times New Roman"/>
          <w:bCs/>
          <w:sz w:val="28"/>
          <w:szCs w:val="28"/>
        </w:rPr>
        <w:t xml:space="preserve">ilidade e segurança em favor da </w:t>
      </w:r>
      <w:r w:rsidRPr="002F680A">
        <w:rPr>
          <w:rFonts w:ascii="Times New Roman" w:hAnsi="Times New Roman" w:cs="Times New Roman"/>
          <w:bCs/>
          <w:sz w:val="28"/>
          <w:szCs w:val="28"/>
        </w:rPr>
        <w:t>população, pois com o encaminhamento da reclamação com a devida identificação do número que estará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680A">
        <w:rPr>
          <w:rFonts w:ascii="Times New Roman" w:hAnsi="Times New Roman" w:cs="Times New Roman"/>
          <w:bCs/>
          <w:sz w:val="28"/>
          <w:szCs w:val="28"/>
        </w:rPr>
        <w:t>afixado no braço do poste, desnec</w:t>
      </w:r>
      <w:r>
        <w:rPr>
          <w:rFonts w:ascii="Times New Roman" w:hAnsi="Times New Roman" w:cs="Times New Roman"/>
          <w:bCs/>
          <w:sz w:val="28"/>
          <w:szCs w:val="28"/>
        </w:rPr>
        <w:t>essária será a locali</w:t>
      </w:r>
      <w:r w:rsidRPr="002F680A">
        <w:rPr>
          <w:rFonts w:ascii="Times New Roman" w:hAnsi="Times New Roman" w:cs="Times New Roman"/>
          <w:bCs/>
          <w:sz w:val="28"/>
          <w:szCs w:val="28"/>
        </w:rPr>
        <w:t xml:space="preserve">zação da rua, avenida etc. </w:t>
      </w:r>
      <w:r w:rsidRPr="002F680A">
        <w:rPr>
          <w:rFonts w:ascii="Times New Roman" w:hAnsi="Times New Roman" w:cs="Times New Roman"/>
          <w:bCs/>
          <w:sz w:val="28"/>
          <w:szCs w:val="28"/>
        </w:rPr>
        <w:cr/>
      </w:r>
    </w:p>
    <w:p w:rsidR="00AA70BC" w:rsidP="003C709B" w14:paraId="2D2A1037" w14:textId="0F5DCD57">
      <w:pPr>
        <w:tabs>
          <w:tab w:val="left" w:pos="1418"/>
        </w:tabs>
        <w:spacing w:line="257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30CF">
        <w:rPr>
          <w:rFonts w:ascii="Times New Roman" w:hAnsi="Times New Roman" w:cs="Times New Roman"/>
          <w:b/>
          <w:sz w:val="28"/>
          <w:szCs w:val="28"/>
        </w:rPr>
        <w:t>Artigo 3º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2F680A" w:rsidR="002F680A">
        <w:rPr>
          <w:rFonts w:ascii="Times New Roman" w:hAnsi="Times New Roman" w:cs="Times New Roman"/>
          <w:bCs/>
          <w:sz w:val="28"/>
          <w:szCs w:val="28"/>
        </w:rPr>
        <w:t>O sistema de atendimento do serviço será organiza</w:t>
      </w:r>
      <w:r w:rsidR="002F680A">
        <w:rPr>
          <w:rFonts w:ascii="Times New Roman" w:hAnsi="Times New Roman" w:cs="Times New Roman"/>
          <w:bCs/>
          <w:sz w:val="28"/>
          <w:szCs w:val="28"/>
        </w:rPr>
        <w:t>do pela Prefeitura Municipal de Sumaré</w:t>
      </w:r>
      <w:r w:rsidRPr="002F680A" w:rsidR="002F680A">
        <w:rPr>
          <w:rFonts w:ascii="Times New Roman" w:hAnsi="Times New Roman" w:cs="Times New Roman"/>
          <w:bCs/>
          <w:sz w:val="28"/>
          <w:szCs w:val="28"/>
        </w:rPr>
        <w:t>.</w:t>
      </w:r>
    </w:p>
    <w:p w:rsidR="00BD4F1C" w:rsidP="00BD4F1C" w14:paraId="72CC073C" w14:textId="77777777">
      <w:pPr>
        <w:tabs>
          <w:tab w:val="left" w:pos="851"/>
        </w:tabs>
        <w:spacing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BD4F1C" w:rsidP="00BD4F1C" w14:paraId="2FFE2F10" w14:textId="77777777">
      <w:pPr>
        <w:tabs>
          <w:tab w:val="left" w:pos="851"/>
        </w:tabs>
        <w:spacing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4F1C" w:rsidP="00BD4F1C" w14:paraId="45603A4D" w14:textId="77777777">
      <w:pPr>
        <w:tabs>
          <w:tab w:val="left" w:pos="851"/>
        </w:tabs>
        <w:spacing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4F1C" w:rsidP="00BD4F1C" w14:paraId="17A96C60" w14:textId="77777777">
      <w:pPr>
        <w:tabs>
          <w:tab w:val="left" w:pos="851"/>
        </w:tabs>
        <w:spacing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4F1C" w:rsidP="00BD4F1C" w14:paraId="59AF4E87" w14:textId="77777777">
      <w:pPr>
        <w:tabs>
          <w:tab w:val="left" w:pos="851"/>
        </w:tabs>
        <w:spacing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70BC" w:rsidRPr="002F680A" w:rsidP="00BD4F1C" w14:paraId="2F21B662" w14:textId="6B678F1D">
      <w:pPr>
        <w:tabs>
          <w:tab w:val="left" w:pos="851"/>
        </w:tabs>
        <w:spacing w:line="257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532AA">
        <w:rPr>
          <w:rFonts w:ascii="Times New Roman" w:hAnsi="Times New Roman" w:cs="Times New Roman"/>
          <w:b/>
          <w:sz w:val="28"/>
          <w:szCs w:val="28"/>
        </w:rPr>
        <w:t xml:space="preserve">Artigo </w:t>
      </w:r>
      <w:r w:rsidR="002F680A">
        <w:rPr>
          <w:rFonts w:ascii="Times New Roman" w:hAnsi="Times New Roman" w:cs="Times New Roman"/>
          <w:b/>
          <w:sz w:val="28"/>
          <w:szCs w:val="28"/>
        </w:rPr>
        <w:t>4</w:t>
      </w:r>
      <w:r w:rsidRPr="00F532AA">
        <w:rPr>
          <w:rFonts w:ascii="Times New Roman" w:hAnsi="Times New Roman" w:cs="Times New Roman"/>
          <w:b/>
          <w:sz w:val="28"/>
          <w:szCs w:val="28"/>
        </w:rPr>
        <w:t>º</w:t>
      </w:r>
      <w:r>
        <w:rPr>
          <w:rFonts w:ascii="Times New Roman" w:hAnsi="Times New Roman" w:cs="Times New Roman"/>
          <w:bCs/>
          <w:sz w:val="28"/>
          <w:szCs w:val="28"/>
        </w:rPr>
        <w:t xml:space="preserve"> - Esta lei entra em vigor </w:t>
      </w:r>
      <w:r w:rsidR="002F680A">
        <w:rPr>
          <w:rFonts w:ascii="Times New Roman" w:hAnsi="Times New Roman" w:cs="Times New Roman"/>
          <w:bCs/>
          <w:sz w:val="28"/>
          <w:szCs w:val="28"/>
        </w:rPr>
        <w:t xml:space="preserve">sessenta dias após </w:t>
      </w:r>
      <w:r w:rsidR="006221F1">
        <w:rPr>
          <w:rFonts w:ascii="Times New Roman" w:hAnsi="Times New Roman" w:cs="Times New Roman"/>
          <w:bCs/>
          <w:sz w:val="28"/>
          <w:szCs w:val="28"/>
        </w:rPr>
        <w:t>a data de sua publicação.</w:t>
      </w:r>
    </w:p>
    <w:p w:rsidR="00AA70BC" w:rsidRPr="00777FE7" w:rsidP="003C709B" w14:paraId="34C3FFD8" w14:textId="4986BCA4">
      <w:p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123825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D4F1C">
        <w:rPr>
          <w:rFonts w:ascii="Times New Roman" w:hAnsi="Times New Roman" w:cs="Times New Roman"/>
          <w:sz w:val="28"/>
          <w:szCs w:val="28"/>
        </w:rPr>
        <w:t>28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C709B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AA70BC" w:rsidRPr="00777FE7" w:rsidP="00AA70BC" w14:paraId="5E3ABFA8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70BC" w:rsidRPr="00777FE7" w:rsidP="00AA70BC" w14:paraId="0ED78718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AA70BC" w:rsidRPr="00777FE7" w:rsidP="00AA70BC" w14:paraId="7D666F3E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bookmarkStart w:id="2" w:name="_Hlk70932625"/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AA70BC" w:rsidP="00AA70BC" w14:paraId="5DC6A152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bookmarkEnd w:id="2"/>
    <w:p w:rsidR="00AA70BC" w:rsidP="00AA70BC" w14:paraId="2827B41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AA70BC" w:rsidP="00AA70BC" w14:paraId="1635708A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D4F1C" w:rsidP="00AA70BC" w14:paraId="7EEA2D03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78CDD86D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0BF4D60C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4AC434F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6431DBAC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67C548CC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1686A8D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47089ED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30C3852A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57D85FE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22E49509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36364BD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5C095611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6D37C2E2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0F3C49D9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16E9B2F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1E83A33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3B196DFE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599D6A29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06FE8C47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6E582A0D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47521FA5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3494DE93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4E2B7AE1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7515DC8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62BA4298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D4F1C" w:rsidP="00AA70BC" w14:paraId="1E999E5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3A4BD9BB" w14:textId="77777777">
      <w:pPr>
        <w:spacing w:after="0" w:line="256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" w:name="_GoBack"/>
      <w:bookmarkEnd w:id="3"/>
      <w:r w:rsidRPr="00F532AA">
        <w:rPr>
          <w:rFonts w:ascii="Times New Roman" w:hAnsi="Times New Roman" w:cs="Times New Roman"/>
          <w:b/>
          <w:bCs/>
          <w:iCs/>
          <w:sz w:val="28"/>
          <w:szCs w:val="28"/>
        </w:rPr>
        <w:t>JUSTIFICATIVA</w:t>
      </w:r>
    </w:p>
    <w:p w:rsidR="00AA70BC" w:rsidP="00AA70BC" w14:paraId="0AECB021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352DA99F" w14:textId="77777777">
      <w:pPr>
        <w:spacing w:after="0" w:line="25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RPr="003C709B" w:rsidP="00AA70BC" w14:paraId="73ABE5DF" w14:textId="0A25766F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709B">
        <w:rPr>
          <w:rFonts w:ascii="Times New Roman" w:hAnsi="Times New Roman" w:cs="Times New Roman"/>
          <w:bCs/>
          <w:sz w:val="28"/>
          <w:szCs w:val="28"/>
        </w:rPr>
        <w:t xml:space="preserve">A proposição apresentada justifica-se tendo em vista que o serviço de iluminação é de interesse público e se reveste de integral interesse social, tendo aqui avocado competência do Município, conforme artigo 30, inciso IV da CF de 1988. Também é fato que permite competência tributária ao Município para legislar sobre esta matéria, conforme preceitua o artigo 149-A da CF de 1988. O verdadeiro objetivo e espírito desta proposta é agilizar os serviços de manutenção e reparo da rede elétrica, em especial aqui a iluminação pública, que ajudará na logística dos reparos e da localização dos postes </w:t>
      </w:r>
      <w:r w:rsidRPr="003C709B">
        <w:rPr>
          <w:rFonts w:ascii="Times New Roman" w:hAnsi="Times New Roman" w:cs="Times New Roman"/>
          <w:bCs/>
          <w:sz w:val="28"/>
          <w:szCs w:val="28"/>
        </w:rPr>
        <w:t>face a</w:t>
      </w:r>
      <w:r w:rsidRPr="003C709B">
        <w:rPr>
          <w:rFonts w:ascii="Times New Roman" w:hAnsi="Times New Roman" w:cs="Times New Roman"/>
          <w:bCs/>
          <w:sz w:val="28"/>
          <w:szCs w:val="28"/>
        </w:rPr>
        <w:t xml:space="preserve"> identificação dos mesmos. Assim, a numeração, demarcação ou identificação dos braços dos postes da Rede Pública do Município, tem a finalidade específica de promover mecanismos de controle e eficiência para o reparo da iluminação, fiação e equipamentos auxiliares, bem como a garantir a segurança da população.</w:t>
      </w:r>
    </w:p>
    <w:p w:rsidR="00AA70BC" w:rsidP="00AA70BC" w14:paraId="249EA44F" w14:textId="5A3D3440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2717165</wp:posOffset>
            </wp:positionH>
            <wp:positionV relativeFrom="paragraph">
              <wp:posOffset>133350</wp:posOffset>
            </wp:positionV>
            <wp:extent cx="2390140" cy="1139190"/>
            <wp:effectExtent l="0" t="0" r="0" b="3810"/>
            <wp:wrapNone/>
            <wp:docPr id="128716398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74924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0BC" w:rsidP="00AA70BC" w14:paraId="75122DC2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AA70BC" w14:paraId="55725B1E" w14:textId="77777777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09B" w:rsidP="003C709B" w14:paraId="14AC8295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C709B" w:rsidP="003C709B" w14:paraId="391A5756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A70BC" w:rsidP="003C709B" w14:paraId="1F1E8077" w14:textId="77777777">
      <w:pPr>
        <w:spacing w:after="0" w:line="276" w:lineRule="auto"/>
        <w:ind w:left="3540" w:firstLine="708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DIGÃO</w:t>
      </w:r>
    </w:p>
    <w:p w:rsidR="00AA70BC" w:rsidP="00AA70BC" w14:paraId="703324A7" w14:textId="77777777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VEREADOR</w:t>
      </w:r>
    </w:p>
    <w:p w:rsidR="0030002C" w:rsidP="00777FE7" w14:paraId="30B06E0A" w14:textId="77777777"/>
    <w:p w:rsidR="0030002C" w:rsidP="00777FE7" w14:paraId="7B7A4368" w14:textId="77777777"/>
    <w:permEnd w:id="0"/>
    <w:p w:rsidR="0030002C" w:rsidRPr="00777FE7" w:rsidP="00777FE7" w14:paraId="1C78DB74" w14:textId="7E5EA4EC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13E5606"/>
    <w:multiLevelType w:val="hybridMultilevel"/>
    <w:tmpl w:val="299A47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258C5"/>
    <w:rsid w:val="00232DEE"/>
    <w:rsid w:val="002617B4"/>
    <w:rsid w:val="002F680A"/>
    <w:rsid w:val="0030002C"/>
    <w:rsid w:val="0034212B"/>
    <w:rsid w:val="00357D7B"/>
    <w:rsid w:val="00361848"/>
    <w:rsid w:val="003C709B"/>
    <w:rsid w:val="00460A32"/>
    <w:rsid w:val="004A4C6F"/>
    <w:rsid w:val="004B2CC9"/>
    <w:rsid w:val="004C6F13"/>
    <w:rsid w:val="0051286F"/>
    <w:rsid w:val="006221F1"/>
    <w:rsid w:val="00626437"/>
    <w:rsid w:val="00632FA0"/>
    <w:rsid w:val="006C41A4"/>
    <w:rsid w:val="006C42AF"/>
    <w:rsid w:val="006D1E9A"/>
    <w:rsid w:val="006F2CF7"/>
    <w:rsid w:val="00777FE7"/>
    <w:rsid w:val="007C1CD3"/>
    <w:rsid w:val="00822396"/>
    <w:rsid w:val="00837A66"/>
    <w:rsid w:val="00845DBE"/>
    <w:rsid w:val="00973A30"/>
    <w:rsid w:val="009933EF"/>
    <w:rsid w:val="009C6958"/>
    <w:rsid w:val="009F0C0A"/>
    <w:rsid w:val="00A06CF2"/>
    <w:rsid w:val="00A37056"/>
    <w:rsid w:val="00AA70BC"/>
    <w:rsid w:val="00BD4F1C"/>
    <w:rsid w:val="00C00C1E"/>
    <w:rsid w:val="00C11F15"/>
    <w:rsid w:val="00C36776"/>
    <w:rsid w:val="00C750A8"/>
    <w:rsid w:val="00CD6B58"/>
    <w:rsid w:val="00CE405D"/>
    <w:rsid w:val="00CF401E"/>
    <w:rsid w:val="00D07B9C"/>
    <w:rsid w:val="00D178D2"/>
    <w:rsid w:val="00D530CF"/>
    <w:rsid w:val="00D75A87"/>
    <w:rsid w:val="00DD3BC3"/>
    <w:rsid w:val="00E52B17"/>
    <w:rsid w:val="00E928C0"/>
    <w:rsid w:val="00ED4FCA"/>
    <w:rsid w:val="00F5205E"/>
    <w:rsid w:val="00F532AA"/>
    <w:rsid w:val="00F670BF"/>
    <w:rsid w:val="00F75C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50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2258C5"/>
    <w:rPr>
      <w:b/>
      <w:bCs/>
    </w:rPr>
  </w:style>
  <w:style w:type="paragraph" w:styleId="NoSpacing">
    <w:name w:val="No Spacing"/>
    <w:uiPriority w:val="1"/>
    <w:qFormat/>
    <w:locked/>
    <w:rsid w:val="002258C5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locked/>
    <w:rsid w:val="00AA7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EB4A-6F29-4A12-94F8-A2BB1360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416</Words>
  <Characters>2247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6</cp:revision>
  <cp:lastPrinted>2022-05-24T17:31:00Z</cp:lastPrinted>
  <dcterms:created xsi:type="dcterms:W3CDTF">2022-06-07T19:06:00Z</dcterms:created>
  <dcterms:modified xsi:type="dcterms:W3CDTF">2022-06-22T13:34:00Z</dcterms:modified>
</cp:coreProperties>
</file>